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7A324" w14:textId="6C4AAB8D" w:rsidR="00A935B8" w:rsidRDefault="00A935B8" w:rsidP="00A935B8">
      <w:pPr>
        <w:tabs>
          <w:tab w:val="left" w:pos="4304"/>
        </w:tabs>
        <w:ind w:right="-51"/>
        <w:jc w:val="both"/>
        <w:rPr>
          <w:rFonts w:ascii="Calibri" w:hAnsi="Calibri" w:cs="Calibri"/>
          <w:b/>
          <w:sz w:val="24"/>
          <w:szCs w:val="24"/>
        </w:rPr>
      </w:pPr>
      <w:r w:rsidRPr="008C274D">
        <w:rPr>
          <w:rFonts w:ascii="Calibri" w:hAnsi="Calibri" w:cs="Calibri"/>
          <w:b/>
          <w:sz w:val="24"/>
          <w:szCs w:val="24"/>
        </w:rPr>
        <w:t>CONTRATO N</w:t>
      </w:r>
      <w:r w:rsidRPr="008C274D">
        <w:rPr>
          <w:rFonts w:ascii="Calibri" w:hAnsi="Calibri" w:cs="Calibri"/>
          <w:b/>
          <w:sz w:val="24"/>
          <w:szCs w:val="24"/>
          <w:vertAlign w:val="superscript"/>
        </w:rPr>
        <w:t>o</w:t>
      </w:r>
      <w:r w:rsidRPr="008C274D">
        <w:rPr>
          <w:rFonts w:ascii="Calibri" w:hAnsi="Calibri" w:cs="Calibri"/>
          <w:b/>
          <w:sz w:val="24"/>
          <w:szCs w:val="24"/>
        </w:rPr>
        <w:t xml:space="preserve">. </w:t>
      </w:r>
      <w:r>
        <w:rPr>
          <w:rFonts w:ascii="Calibri" w:hAnsi="Calibri" w:cs="Calibri"/>
          <w:b/>
          <w:sz w:val="24"/>
          <w:szCs w:val="24"/>
        </w:rPr>
        <w:t>23</w:t>
      </w:r>
      <w:r w:rsidRPr="008C274D">
        <w:rPr>
          <w:rFonts w:ascii="Calibri" w:hAnsi="Calibri" w:cs="Calibri"/>
          <w:b/>
          <w:sz w:val="24"/>
          <w:szCs w:val="24"/>
        </w:rPr>
        <w:t>/</w:t>
      </w:r>
      <w:r>
        <w:rPr>
          <w:rFonts w:ascii="Calibri" w:hAnsi="Calibri" w:cs="Calibri"/>
          <w:b/>
          <w:sz w:val="24"/>
          <w:szCs w:val="24"/>
        </w:rPr>
        <w:t>2023</w:t>
      </w:r>
      <w:r w:rsidRPr="008C274D">
        <w:rPr>
          <w:rFonts w:ascii="Calibri" w:hAnsi="Calibri" w:cs="Calibri"/>
          <w:b/>
          <w:sz w:val="24"/>
          <w:szCs w:val="24"/>
        </w:rPr>
        <w:t xml:space="preserve"> - </w:t>
      </w:r>
      <w:r>
        <w:rPr>
          <w:rFonts w:ascii="Calibri" w:hAnsi="Calibri" w:cs="Calibri"/>
          <w:b/>
          <w:sz w:val="24"/>
          <w:szCs w:val="24"/>
        </w:rPr>
        <w:t xml:space="preserve">CONTRATAÇÃO DE EMPRESA PARA </w:t>
      </w:r>
      <w:bookmarkStart w:id="0" w:name="_Hlk119689367"/>
      <w:r w:rsidRPr="008C274D">
        <w:rPr>
          <w:rFonts w:ascii="Calibri" w:hAnsi="Calibri" w:cs="Calibri"/>
          <w:b/>
          <w:sz w:val="24"/>
          <w:szCs w:val="24"/>
        </w:rPr>
        <w:t>PRESTAÇÃO DE SERVIÇOS DE LAVAGENS DOS VEICULOS OFICIAIS DA CÂMARA MUNICIPAL DE PIRACICABA</w:t>
      </w:r>
      <w:bookmarkEnd w:id="0"/>
      <w:r w:rsidRPr="008C274D">
        <w:rPr>
          <w:rFonts w:ascii="Calibri" w:hAnsi="Calibri" w:cs="Calibri"/>
          <w:b/>
          <w:sz w:val="24"/>
          <w:szCs w:val="24"/>
        </w:rPr>
        <w:t>.</w:t>
      </w:r>
    </w:p>
    <w:p w14:paraId="401A8C3F" w14:textId="77777777" w:rsidR="00A935B8" w:rsidRDefault="00A935B8" w:rsidP="00A935B8">
      <w:pPr>
        <w:tabs>
          <w:tab w:val="left" w:pos="4304"/>
        </w:tabs>
        <w:ind w:right="-379"/>
        <w:jc w:val="both"/>
        <w:rPr>
          <w:rFonts w:ascii="Calibri" w:hAnsi="Calibri" w:cs="Calibri"/>
          <w:b/>
          <w:sz w:val="24"/>
          <w:szCs w:val="24"/>
        </w:rPr>
      </w:pPr>
    </w:p>
    <w:p w14:paraId="55832381" w14:textId="77777777" w:rsidR="00A935B8" w:rsidRPr="008C274D" w:rsidRDefault="00A935B8" w:rsidP="00A935B8">
      <w:pPr>
        <w:tabs>
          <w:tab w:val="left" w:pos="2582"/>
          <w:tab w:val="left" w:pos="4304"/>
          <w:tab w:val="left" w:pos="4511"/>
        </w:tabs>
        <w:ind w:right="-379"/>
        <w:jc w:val="center"/>
        <w:rPr>
          <w:rFonts w:ascii="Calibri" w:hAnsi="Calibri" w:cs="Calibri"/>
          <w:b/>
          <w:sz w:val="24"/>
          <w:szCs w:val="24"/>
        </w:rPr>
      </w:pPr>
      <w:r w:rsidRPr="008C274D">
        <w:rPr>
          <w:rFonts w:ascii="Calibri" w:hAnsi="Calibri" w:cs="Calibri"/>
          <w:b/>
          <w:sz w:val="24"/>
          <w:szCs w:val="24"/>
        </w:rPr>
        <w:t xml:space="preserve">PREGÃO PRESENCIAL Nº </w:t>
      </w:r>
      <w:r>
        <w:rPr>
          <w:rFonts w:ascii="Calibri" w:hAnsi="Calibri" w:cs="Calibri"/>
          <w:b/>
          <w:sz w:val="24"/>
          <w:szCs w:val="24"/>
        </w:rPr>
        <w:t>41</w:t>
      </w:r>
      <w:r w:rsidRPr="008C274D">
        <w:rPr>
          <w:rFonts w:ascii="Calibri" w:hAnsi="Calibri" w:cs="Calibri"/>
          <w:b/>
          <w:sz w:val="24"/>
          <w:szCs w:val="24"/>
        </w:rPr>
        <w:t>/2022</w:t>
      </w:r>
    </w:p>
    <w:p w14:paraId="22F5E4CE" w14:textId="77777777" w:rsidR="00A935B8" w:rsidRPr="008C274D" w:rsidRDefault="00A935B8" w:rsidP="00A935B8">
      <w:pPr>
        <w:tabs>
          <w:tab w:val="left" w:pos="2582"/>
          <w:tab w:val="left" w:pos="4304"/>
          <w:tab w:val="left" w:pos="4511"/>
          <w:tab w:val="left" w:pos="5444"/>
        </w:tabs>
        <w:ind w:right="-379"/>
        <w:jc w:val="center"/>
        <w:rPr>
          <w:rFonts w:ascii="Calibri" w:hAnsi="Calibri" w:cs="Calibri"/>
          <w:b/>
          <w:sz w:val="24"/>
          <w:szCs w:val="24"/>
        </w:rPr>
      </w:pPr>
      <w:r w:rsidRPr="008C274D">
        <w:rPr>
          <w:rFonts w:ascii="Calibri" w:hAnsi="Calibri" w:cs="Calibri"/>
          <w:b/>
          <w:sz w:val="24"/>
          <w:szCs w:val="24"/>
        </w:rPr>
        <w:t xml:space="preserve">Processo nº </w:t>
      </w:r>
      <w:r>
        <w:rPr>
          <w:rFonts w:ascii="Calibri" w:hAnsi="Calibri" w:cs="Calibri"/>
          <w:b/>
          <w:sz w:val="24"/>
          <w:szCs w:val="24"/>
        </w:rPr>
        <w:t>736</w:t>
      </w:r>
      <w:r w:rsidRPr="008C274D">
        <w:rPr>
          <w:rFonts w:ascii="Calibri" w:hAnsi="Calibri" w:cs="Calibri"/>
          <w:b/>
          <w:sz w:val="24"/>
          <w:szCs w:val="24"/>
        </w:rPr>
        <w:t>/2022</w:t>
      </w:r>
    </w:p>
    <w:p w14:paraId="4E577D9D" w14:textId="77777777" w:rsidR="00A935B8" w:rsidRPr="008C274D" w:rsidRDefault="00A935B8" w:rsidP="00A935B8">
      <w:pPr>
        <w:tabs>
          <w:tab w:val="left" w:pos="4304"/>
        </w:tabs>
        <w:ind w:right="-379"/>
        <w:jc w:val="both"/>
      </w:pPr>
    </w:p>
    <w:p w14:paraId="0D7AD484" w14:textId="08484413" w:rsidR="00A935B8" w:rsidRPr="008C274D" w:rsidRDefault="00A935B8" w:rsidP="00A935B8">
      <w:pPr>
        <w:ind w:right="-51"/>
        <w:jc w:val="both"/>
        <w:rPr>
          <w:rFonts w:ascii="Calibri" w:hAnsi="Calibri" w:cs="Calibri"/>
          <w:sz w:val="24"/>
          <w:szCs w:val="24"/>
        </w:rPr>
      </w:pPr>
      <w:r w:rsidRPr="008C274D">
        <w:rPr>
          <w:rFonts w:ascii="Calibri" w:hAnsi="Calibri" w:cs="Calibri"/>
          <w:b/>
          <w:sz w:val="24"/>
          <w:szCs w:val="24"/>
        </w:rPr>
        <w:t>CONTRATANTE:</w:t>
      </w:r>
      <w:r w:rsidRPr="008C274D">
        <w:rPr>
          <w:rFonts w:ascii="Calibri" w:hAnsi="Calibri" w:cs="Calibri"/>
          <w:sz w:val="24"/>
          <w:szCs w:val="24"/>
        </w:rPr>
        <w:t xml:space="preserve"> </w:t>
      </w:r>
      <w:r>
        <w:rPr>
          <w:rFonts w:asciiTheme="minorHAnsi" w:hAnsiTheme="minorHAnsi" w:cstheme="minorHAnsi"/>
          <w:sz w:val="24"/>
          <w:szCs w:val="24"/>
        </w:rPr>
        <w:t>Câmara Municipal de Piracicaba, inscrita no CNPJ 51.327.708/0001-92, Inscrição Estadual Isenta, estabelecida à Rua Alferes José Caetano n.º 834, neste Município de Piracicaba, Es</w:t>
      </w:r>
      <w:r>
        <w:rPr>
          <w:rFonts w:asciiTheme="minorHAnsi" w:hAnsiTheme="minorHAnsi" w:cstheme="minorHAnsi"/>
          <w:sz w:val="24"/>
          <w:szCs w:val="24"/>
        </w:rPr>
        <w:softHyphen/>
        <w:t xml:space="preserve">tado de São Paulo, neste ato representada pelo Senhor Presidente </w:t>
      </w:r>
      <w:r w:rsidR="0069778B">
        <w:rPr>
          <w:rFonts w:asciiTheme="minorHAnsi" w:hAnsiTheme="minorHAnsi" w:cstheme="minorHAnsi"/>
          <w:sz w:val="24"/>
          <w:szCs w:val="24"/>
        </w:rPr>
        <w:t>Wagner Alexandre de Oliveira</w:t>
      </w:r>
      <w:r>
        <w:rPr>
          <w:rFonts w:asciiTheme="minorHAnsi" w:hAnsiTheme="minorHAnsi" w:cstheme="minorHAnsi"/>
          <w:sz w:val="24"/>
          <w:szCs w:val="24"/>
        </w:rPr>
        <w:t>, portador do RG n.º</w:t>
      </w:r>
      <w:r>
        <w:t xml:space="preserve"> </w:t>
      </w:r>
      <w:r>
        <w:rPr>
          <w:rFonts w:asciiTheme="minorHAnsi" w:hAnsiTheme="minorHAnsi" w:cstheme="minorHAnsi"/>
          <w:sz w:val="24"/>
          <w:szCs w:val="24"/>
        </w:rPr>
        <w:t>19.133.908-8 e CPF n.º 123.608.398-96</w:t>
      </w:r>
    </w:p>
    <w:p w14:paraId="3C3795AF" w14:textId="77777777" w:rsidR="00A935B8" w:rsidRPr="008C274D" w:rsidRDefault="00A935B8" w:rsidP="00A935B8">
      <w:pPr>
        <w:ind w:right="-51"/>
        <w:jc w:val="both"/>
        <w:rPr>
          <w:rFonts w:ascii="Calibri" w:hAnsi="Calibri" w:cs="Calibri"/>
          <w:sz w:val="24"/>
          <w:szCs w:val="24"/>
        </w:rPr>
      </w:pPr>
    </w:p>
    <w:p w14:paraId="3B762A39" w14:textId="55B60904" w:rsidR="00A935B8" w:rsidRPr="008C274D" w:rsidRDefault="00A935B8" w:rsidP="00A935B8">
      <w:pPr>
        <w:ind w:right="-51"/>
        <w:jc w:val="both"/>
        <w:rPr>
          <w:rFonts w:ascii="Calibri" w:hAnsi="Calibri" w:cs="Calibri"/>
          <w:sz w:val="24"/>
          <w:szCs w:val="24"/>
        </w:rPr>
      </w:pPr>
      <w:r w:rsidRPr="008C274D">
        <w:rPr>
          <w:rFonts w:ascii="Calibri" w:hAnsi="Calibri" w:cs="Calibri"/>
          <w:b/>
          <w:sz w:val="24"/>
          <w:szCs w:val="24"/>
        </w:rPr>
        <w:t>CONTRATADA:</w:t>
      </w:r>
      <w:r>
        <w:rPr>
          <w:rFonts w:ascii="Calibri" w:hAnsi="Calibri" w:cs="Calibri"/>
          <w:b/>
          <w:sz w:val="24"/>
          <w:szCs w:val="24"/>
        </w:rPr>
        <w:t xml:space="preserve"> </w:t>
      </w:r>
      <w:r w:rsidRPr="00A935B8">
        <w:rPr>
          <w:rFonts w:ascii="Calibri" w:hAnsi="Calibri" w:cs="Calibri"/>
          <w:bCs/>
          <w:sz w:val="24"/>
          <w:szCs w:val="24"/>
        </w:rPr>
        <w:t>Ivan Teixeira Araujo 40499968808</w:t>
      </w:r>
      <w:r w:rsidRPr="008C274D">
        <w:rPr>
          <w:rFonts w:ascii="Calibri" w:hAnsi="Calibri" w:cs="Calibri"/>
          <w:sz w:val="24"/>
          <w:szCs w:val="24"/>
        </w:rPr>
        <w:t>, Inscrita no CNPJ</w:t>
      </w:r>
      <w:r>
        <w:rPr>
          <w:rFonts w:ascii="Calibri" w:hAnsi="Calibri" w:cs="Calibri"/>
          <w:sz w:val="24"/>
          <w:szCs w:val="24"/>
        </w:rPr>
        <w:t xml:space="preserve"> 29.135.512/0001-47</w:t>
      </w:r>
      <w:r w:rsidRPr="008C274D">
        <w:rPr>
          <w:rFonts w:ascii="Calibri" w:hAnsi="Calibri" w:cs="Calibri"/>
          <w:sz w:val="24"/>
          <w:szCs w:val="24"/>
        </w:rPr>
        <w:t xml:space="preserve">,, estabelecida à </w:t>
      </w:r>
      <w:r>
        <w:rPr>
          <w:rFonts w:ascii="Calibri" w:hAnsi="Calibri" w:cs="Calibri"/>
          <w:sz w:val="24"/>
          <w:szCs w:val="24"/>
        </w:rPr>
        <w:t>Travessa Francisco Cecílio Elias Raya</w:t>
      </w:r>
      <w:r w:rsidRPr="008C274D">
        <w:rPr>
          <w:rFonts w:ascii="Calibri" w:hAnsi="Calibri" w:cs="Calibri"/>
          <w:sz w:val="24"/>
          <w:szCs w:val="24"/>
        </w:rPr>
        <w:t xml:space="preserve">, </w:t>
      </w:r>
      <w:r>
        <w:rPr>
          <w:rFonts w:ascii="Calibri" w:hAnsi="Calibri" w:cs="Calibri"/>
          <w:sz w:val="24"/>
          <w:szCs w:val="24"/>
        </w:rPr>
        <w:t>Centro, Piracicaba - SP</w:t>
      </w:r>
      <w:r w:rsidRPr="008C274D">
        <w:rPr>
          <w:rFonts w:ascii="Calibri" w:hAnsi="Calibri" w:cs="Calibri"/>
          <w:sz w:val="24"/>
          <w:szCs w:val="24"/>
        </w:rPr>
        <w:t xml:space="preserve">, neste ato representada pelo Senhor </w:t>
      </w:r>
      <w:r>
        <w:rPr>
          <w:rFonts w:ascii="Calibri" w:hAnsi="Calibri" w:cs="Calibri"/>
          <w:sz w:val="24"/>
          <w:szCs w:val="24"/>
        </w:rPr>
        <w:t>Ivan Teixeira Araújo</w:t>
      </w:r>
      <w:r w:rsidRPr="008C274D">
        <w:rPr>
          <w:rFonts w:ascii="Calibri" w:hAnsi="Calibri" w:cs="Calibri"/>
          <w:sz w:val="24"/>
          <w:szCs w:val="24"/>
        </w:rPr>
        <w:t xml:space="preserve"> portador do CPF n.º </w:t>
      </w:r>
      <w:r>
        <w:rPr>
          <w:rFonts w:ascii="Calibri" w:hAnsi="Calibri" w:cs="Calibri"/>
          <w:sz w:val="24"/>
          <w:szCs w:val="24"/>
        </w:rPr>
        <w:t>404.999.688-08.</w:t>
      </w:r>
    </w:p>
    <w:p w14:paraId="3F3EA9C5" w14:textId="77777777" w:rsidR="00A935B8" w:rsidRPr="004F2EE9" w:rsidRDefault="00A935B8" w:rsidP="00A935B8">
      <w:pPr>
        <w:spacing w:line="276" w:lineRule="auto"/>
        <w:jc w:val="both"/>
        <w:rPr>
          <w:rFonts w:ascii="Calibri" w:hAnsi="Calibri" w:cs="Calibri"/>
          <w:sz w:val="24"/>
          <w:szCs w:val="24"/>
        </w:rPr>
      </w:pPr>
    </w:p>
    <w:p w14:paraId="6203B4F8" w14:textId="77777777" w:rsidR="00A935B8" w:rsidRPr="004F2EE9" w:rsidRDefault="00A935B8" w:rsidP="00A935B8">
      <w:pPr>
        <w:numPr>
          <w:ilvl w:val="0"/>
          <w:numId w:val="1"/>
        </w:numPr>
        <w:spacing w:line="276" w:lineRule="auto"/>
        <w:ind w:left="142" w:hanging="142"/>
        <w:jc w:val="both"/>
        <w:rPr>
          <w:rFonts w:ascii="Calibri" w:hAnsi="Calibri" w:cs="Calibri"/>
          <w:b/>
          <w:sz w:val="24"/>
          <w:szCs w:val="24"/>
        </w:rPr>
      </w:pPr>
      <w:r w:rsidRPr="004F2EE9">
        <w:rPr>
          <w:rFonts w:ascii="Calibri" w:hAnsi="Calibri" w:cs="Calibri"/>
          <w:b/>
          <w:sz w:val="24"/>
          <w:szCs w:val="24"/>
        </w:rPr>
        <w:t>-</w:t>
      </w:r>
      <w:r>
        <w:rPr>
          <w:rFonts w:ascii="Calibri" w:hAnsi="Calibri" w:cs="Calibri"/>
          <w:b/>
          <w:sz w:val="24"/>
          <w:szCs w:val="24"/>
        </w:rPr>
        <w:t xml:space="preserve"> </w:t>
      </w:r>
      <w:r w:rsidRPr="004F2EE9">
        <w:rPr>
          <w:rFonts w:ascii="Calibri" w:hAnsi="Calibri" w:cs="Calibri"/>
          <w:b/>
          <w:sz w:val="24"/>
          <w:szCs w:val="24"/>
        </w:rPr>
        <w:t>CLÁUSULA PRIMEIRA - DO OBJETO</w:t>
      </w:r>
    </w:p>
    <w:p w14:paraId="43427618" w14:textId="77777777" w:rsidR="00A935B8" w:rsidRPr="004F2EE9" w:rsidRDefault="00A935B8" w:rsidP="00A935B8">
      <w:pPr>
        <w:spacing w:line="276" w:lineRule="auto"/>
        <w:jc w:val="both"/>
        <w:rPr>
          <w:rFonts w:ascii="Calibri" w:hAnsi="Calibri" w:cs="Calibri"/>
          <w:sz w:val="24"/>
          <w:szCs w:val="24"/>
        </w:rPr>
      </w:pPr>
    </w:p>
    <w:p w14:paraId="67B9550D" w14:textId="77777777" w:rsidR="00A935B8" w:rsidRDefault="00A935B8" w:rsidP="00A935B8">
      <w:pPr>
        <w:spacing w:line="276" w:lineRule="auto"/>
        <w:ind w:firstLine="709"/>
        <w:jc w:val="both"/>
        <w:rPr>
          <w:rFonts w:ascii="Calibri" w:hAnsi="Calibri" w:cs="Calibri"/>
          <w:sz w:val="24"/>
          <w:szCs w:val="24"/>
        </w:rPr>
      </w:pPr>
      <w:r w:rsidRPr="004F2EE9">
        <w:rPr>
          <w:rFonts w:ascii="Calibri" w:hAnsi="Calibri" w:cs="Calibri"/>
          <w:sz w:val="24"/>
          <w:szCs w:val="24"/>
        </w:rPr>
        <w:t xml:space="preserve">1.1. O presente termo contratual tem como objeto a </w:t>
      </w:r>
      <w:r w:rsidRPr="008C274D">
        <w:rPr>
          <w:rFonts w:ascii="Calibri" w:hAnsi="Calibri" w:cs="Calibri"/>
          <w:b/>
          <w:color w:val="000000"/>
          <w:sz w:val="24"/>
          <w:szCs w:val="24"/>
        </w:rPr>
        <w:t>prestação de serviços de lavagens dos veículos oficiais da Câmara Municipal de Piracicaba</w:t>
      </w:r>
      <w:r w:rsidRPr="004F2EE9">
        <w:rPr>
          <w:rFonts w:ascii="Calibri" w:hAnsi="Calibri" w:cs="Calibri"/>
          <w:b/>
          <w:color w:val="000000"/>
          <w:sz w:val="24"/>
          <w:szCs w:val="24"/>
        </w:rPr>
        <w:t>,</w:t>
      </w:r>
      <w:r w:rsidRPr="004F2EE9">
        <w:rPr>
          <w:rFonts w:ascii="Calibri" w:hAnsi="Calibri" w:cs="Calibri"/>
          <w:b/>
          <w:color w:val="000000"/>
          <w:szCs w:val="24"/>
        </w:rPr>
        <w:t xml:space="preserve"> </w:t>
      </w:r>
      <w:r w:rsidRPr="004F2EE9">
        <w:rPr>
          <w:rFonts w:ascii="Calibri" w:hAnsi="Calibri" w:cs="Calibri"/>
          <w:sz w:val="24"/>
          <w:szCs w:val="24"/>
        </w:rPr>
        <w:t xml:space="preserve">conforme especificações constantes </w:t>
      </w:r>
      <w:r>
        <w:rPr>
          <w:rFonts w:ascii="Calibri" w:hAnsi="Calibri" w:cs="Calibri"/>
          <w:sz w:val="24"/>
          <w:szCs w:val="24"/>
        </w:rPr>
        <w:t>do Termo de Referência</w:t>
      </w:r>
      <w:r w:rsidRPr="004F2EE9">
        <w:rPr>
          <w:rFonts w:ascii="Calibri" w:hAnsi="Calibri" w:cs="Calibri"/>
          <w:sz w:val="24"/>
          <w:szCs w:val="24"/>
        </w:rPr>
        <w:t xml:space="preserve"> </w:t>
      </w:r>
      <w:r>
        <w:rPr>
          <w:rFonts w:ascii="Calibri" w:hAnsi="Calibri" w:cs="Calibri"/>
          <w:sz w:val="24"/>
          <w:szCs w:val="24"/>
        </w:rPr>
        <w:t>do</w:t>
      </w:r>
      <w:r w:rsidRPr="004F2EE9">
        <w:rPr>
          <w:rFonts w:ascii="Calibri" w:hAnsi="Calibri" w:cs="Calibri"/>
          <w:sz w:val="24"/>
          <w:szCs w:val="24"/>
        </w:rPr>
        <w:t xml:space="preserve"> Edital</w:t>
      </w:r>
      <w:r>
        <w:rPr>
          <w:rFonts w:ascii="Calibri" w:hAnsi="Calibri" w:cs="Calibri"/>
          <w:sz w:val="24"/>
          <w:szCs w:val="24"/>
        </w:rPr>
        <w:t>, que é parte integrante deste contrato</w:t>
      </w:r>
      <w:r w:rsidRPr="004F2EE9">
        <w:rPr>
          <w:rFonts w:ascii="Calibri" w:hAnsi="Calibri" w:cs="Calibri"/>
          <w:sz w:val="24"/>
          <w:szCs w:val="24"/>
        </w:rPr>
        <w:t>.</w:t>
      </w:r>
    </w:p>
    <w:p w14:paraId="4C00C7DC" w14:textId="77777777" w:rsidR="00A935B8" w:rsidRDefault="00A935B8" w:rsidP="00A935B8">
      <w:pPr>
        <w:spacing w:line="276" w:lineRule="auto"/>
        <w:ind w:firstLine="1134"/>
        <w:jc w:val="both"/>
        <w:rPr>
          <w:rFonts w:ascii="Calibri" w:hAnsi="Calibri" w:cs="Calibri"/>
          <w:sz w:val="24"/>
          <w:szCs w:val="24"/>
        </w:rPr>
      </w:pPr>
    </w:p>
    <w:tbl>
      <w:tblPr>
        <w:tblW w:w="8080" w:type="dxa"/>
        <w:tblInd w:w="108" w:type="dxa"/>
        <w:tblLayout w:type="fixed"/>
        <w:tblLook w:val="0000" w:firstRow="0" w:lastRow="0" w:firstColumn="0" w:lastColumn="0" w:noHBand="0" w:noVBand="0"/>
      </w:tblPr>
      <w:tblGrid>
        <w:gridCol w:w="709"/>
        <w:gridCol w:w="3686"/>
        <w:gridCol w:w="1701"/>
        <w:gridCol w:w="1984"/>
      </w:tblGrid>
      <w:tr w:rsidR="00A935B8" w:rsidRPr="00507E08" w14:paraId="0E0C0939" w14:textId="77777777" w:rsidTr="0066719A">
        <w:tc>
          <w:tcPr>
            <w:tcW w:w="709" w:type="dxa"/>
            <w:tcBorders>
              <w:top w:val="single" w:sz="4" w:space="0" w:color="000000"/>
              <w:left w:val="single" w:sz="4" w:space="0" w:color="000000"/>
              <w:bottom w:val="single" w:sz="4" w:space="0" w:color="000000"/>
              <w:right w:val="nil"/>
            </w:tcBorders>
            <w:vAlign w:val="center"/>
          </w:tcPr>
          <w:p w14:paraId="55003197" w14:textId="77777777" w:rsidR="00A935B8" w:rsidRPr="00507E08" w:rsidRDefault="00A935B8" w:rsidP="0066719A">
            <w:pPr>
              <w:overflowPunct w:val="0"/>
              <w:autoSpaceDE w:val="0"/>
              <w:autoSpaceDN w:val="0"/>
              <w:adjustRightInd w:val="0"/>
              <w:snapToGrid w:val="0"/>
              <w:ind w:left="-567" w:right="-395" w:firstLine="174"/>
              <w:jc w:val="center"/>
              <w:rPr>
                <w:rFonts w:ascii="Calibri" w:hAnsi="Calibri" w:cs="Calibri"/>
                <w:b/>
                <w:bCs/>
                <w:sz w:val="22"/>
                <w:szCs w:val="22"/>
              </w:rPr>
            </w:pPr>
            <w:r w:rsidRPr="00507E08">
              <w:rPr>
                <w:rFonts w:ascii="Calibri" w:hAnsi="Calibri" w:cs="Calibri"/>
                <w:b/>
                <w:bCs/>
                <w:sz w:val="22"/>
                <w:szCs w:val="22"/>
              </w:rPr>
              <w:t>ITEM</w:t>
            </w:r>
          </w:p>
        </w:tc>
        <w:tc>
          <w:tcPr>
            <w:tcW w:w="3686" w:type="dxa"/>
            <w:tcBorders>
              <w:top w:val="single" w:sz="4" w:space="0" w:color="000000"/>
              <w:left w:val="single" w:sz="4" w:space="0" w:color="000000"/>
              <w:bottom w:val="single" w:sz="4" w:space="0" w:color="000000"/>
              <w:right w:val="nil"/>
            </w:tcBorders>
            <w:vAlign w:val="center"/>
          </w:tcPr>
          <w:p w14:paraId="037B5290" w14:textId="77777777" w:rsidR="00A935B8" w:rsidRPr="00507E08" w:rsidRDefault="00A935B8" w:rsidP="0066719A">
            <w:pPr>
              <w:overflowPunct w:val="0"/>
              <w:autoSpaceDE w:val="0"/>
              <w:autoSpaceDN w:val="0"/>
              <w:adjustRightInd w:val="0"/>
              <w:snapToGrid w:val="0"/>
              <w:ind w:left="-567" w:right="-255" w:firstLine="567"/>
              <w:jc w:val="center"/>
              <w:rPr>
                <w:rFonts w:ascii="Calibri" w:hAnsi="Calibri" w:cs="Calibri"/>
                <w:b/>
                <w:bCs/>
                <w:sz w:val="22"/>
                <w:szCs w:val="22"/>
              </w:rPr>
            </w:pPr>
            <w:r w:rsidRPr="00507E08">
              <w:rPr>
                <w:rFonts w:ascii="Calibri" w:hAnsi="Calibri" w:cs="Calibri"/>
                <w:b/>
                <w:bCs/>
                <w:sz w:val="22"/>
                <w:szCs w:val="22"/>
              </w:rPr>
              <w:t>DESCRIÇÃO</w:t>
            </w:r>
          </w:p>
        </w:tc>
        <w:tc>
          <w:tcPr>
            <w:tcW w:w="1701" w:type="dxa"/>
            <w:tcBorders>
              <w:top w:val="single" w:sz="4" w:space="0" w:color="000000"/>
              <w:left w:val="single" w:sz="4" w:space="0" w:color="000000"/>
              <w:bottom w:val="single" w:sz="4" w:space="0" w:color="000000"/>
              <w:right w:val="nil"/>
            </w:tcBorders>
            <w:vAlign w:val="center"/>
          </w:tcPr>
          <w:p w14:paraId="2D1B1696" w14:textId="77777777" w:rsidR="00A935B8" w:rsidRDefault="00A935B8" w:rsidP="0066719A">
            <w:pPr>
              <w:snapToGrid w:val="0"/>
              <w:ind w:left="38" w:right="-105"/>
              <w:jc w:val="center"/>
              <w:rPr>
                <w:rFonts w:ascii="Calibri" w:hAnsi="Calibri" w:cs="Calibri"/>
                <w:b/>
                <w:bCs/>
                <w:sz w:val="22"/>
                <w:szCs w:val="22"/>
              </w:rPr>
            </w:pPr>
            <w:r w:rsidRPr="00507E08">
              <w:rPr>
                <w:rFonts w:ascii="Calibri" w:hAnsi="Calibri" w:cs="Calibri"/>
                <w:b/>
                <w:bCs/>
                <w:sz w:val="22"/>
                <w:szCs w:val="22"/>
              </w:rPr>
              <w:t>LAV.SIMPLES/</w:t>
            </w:r>
          </w:p>
          <w:p w14:paraId="033E3BC8" w14:textId="77777777" w:rsidR="00A935B8" w:rsidRPr="00507E08" w:rsidRDefault="00A935B8" w:rsidP="0066719A">
            <w:pPr>
              <w:snapToGrid w:val="0"/>
              <w:ind w:left="38" w:right="-105"/>
              <w:jc w:val="center"/>
              <w:rPr>
                <w:rFonts w:ascii="Calibri" w:hAnsi="Calibri" w:cs="Calibri"/>
                <w:b/>
                <w:bCs/>
                <w:sz w:val="22"/>
                <w:szCs w:val="22"/>
              </w:rPr>
            </w:pPr>
            <w:r w:rsidRPr="00507E08">
              <w:rPr>
                <w:rFonts w:ascii="Calibri" w:hAnsi="Calibri" w:cs="Calibri"/>
                <w:b/>
                <w:bCs/>
                <w:sz w:val="22"/>
                <w:szCs w:val="22"/>
              </w:rPr>
              <w:t>MÊS</w:t>
            </w:r>
          </w:p>
        </w:tc>
        <w:tc>
          <w:tcPr>
            <w:tcW w:w="1984" w:type="dxa"/>
            <w:tcBorders>
              <w:top w:val="single" w:sz="4" w:space="0" w:color="000000"/>
              <w:left w:val="single" w:sz="4" w:space="0" w:color="000000"/>
              <w:bottom w:val="single" w:sz="4" w:space="0" w:color="000000"/>
              <w:right w:val="single" w:sz="4" w:space="0" w:color="000000"/>
            </w:tcBorders>
            <w:vAlign w:val="center"/>
          </w:tcPr>
          <w:p w14:paraId="05881F7B" w14:textId="77777777" w:rsidR="00A935B8" w:rsidRPr="00507E08" w:rsidRDefault="00A935B8" w:rsidP="0066719A">
            <w:pPr>
              <w:overflowPunct w:val="0"/>
              <w:autoSpaceDE w:val="0"/>
              <w:autoSpaceDN w:val="0"/>
              <w:adjustRightInd w:val="0"/>
              <w:snapToGrid w:val="0"/>
              <w:ind w:left="-109" w:right="-115" w:hanging="4"/>
              <w:jc w:val="center"/>
              <w:rPr>
                <w:rFonts w:ascii="Calibri" w:hAnsi="Calibri" w:cs="Calibri"/>
                <w:b/>
                <w:bCs/>
                <w:sz w:val="22"/>
                <w:szCs w:val="22"/>
              </w:rPr>
            </w:pPr>
            <w:r w:rsidRPr="00507E08">
              <w:rPr>
                <w:rFonts w:ascii="Calibri" w:hAnsi="Calibri" w:cs="Calibri"/>
                <w:b/>
                <w:bCs/>
                <w:sz w:val="22"/>
                <w:szCs w:val="22"/>
              </w:rPr>
              <w:t>LAV.</w:t>
            </w:r>
          </w:p>
          <w:p w14:paraId="522C7186" w14:textId="77777777" w:rsidR="00A935B8" w:rsidRPr="00507E08" w:rsidRDefault="00A935B8" w:rsidP="0066719A">
            <w:pPr>
              <w:overflowPunct w:val="0"/>
              <w:autoSpaceDE w:val="0"/>
              <w:autoSpaceDN w:val="0"/>
              <w:adjustRightInd w:val="0"/>
              <w:snapToGrid w:val="0"/>
              <w:ind w:left="-109" w:right="-115" w:hanging="4"/>
              <w:jc w:val="center"/>
              <w:rPr>
                <w:rFonts w:ascii="Calibri" w:hAnsi="Calibri" w:cs="Calibri"/>
                <w:b/>
                <w:bCs/>
                <w:sz w:val="22"/>
                <w:szCs w:val="22"/>
              </w:rPr>
            </w:pPr>
            <w:r w:rsidRPr="00507E08">
              <w:rPr>
                <w:rFonts w:ascii="Calibri" w:hAnsi="Calibri" w:cs="Calibri"/>
                <w:b/>
                <w:bCs/>
                <w:sz w:val="22"/>
                <w:szCs w:val="22"/>
              </w:rPr>
              <w:t>COMPLETA/MÊS</w:t>
            </w:r>
          </w:p>
        </w:tc>
      </w:tr>
      <w:tr w:rsidR="00A935B8" w:rsidRPr="00507E08" w14:paraId="5A2035E2" w14:textId="77777777" w:rsidTr="0066719A">
        <w:tc>
          <w:tcPr>
            <w:tcW w:w="709" w:type="dxa"/>
            <w:tcBorders>
              <w:top w:val="nil"/>
              <w:left w:val="single" w:sz="4" w:space="0" w:color="000000"/>
              <w:bottom w:val="single" w:sz="4" w:space="0" w:color="000000"/>
              <w:right w:val="nil"/>
            </w:tcBorders>
            <w:vAlign w:val="center"/>
          </w:tcPr>
          <w:p w14:paraId="7ECA9B4E" w14:textId="77777777" w:rsidR="00A935B8" w:rsidRPr="00507E08" w:rsidRDefault="00A935B8" w:rsidP="0066719A">
            <w:pPr>
              <w:suppressAutoHyphens/>
              <w:overflowPunct w:val="0"/>
              <w:autoSpaceDE w:val="0"/>
              <w:snapToGrid w:val="0"/>
              <w:ind w:left="-115" w:right="-246"/>
              <w:jc w:val="center"/>
              <w:textAlignment w:val="baseline"/>
              <w:rPr>
                <w:rFonts w:ascii="Calibri" w:hAnsi="Calibri" w:cs="Calibri"/>
                <w:sz w:val="22"/>
                <w:szCs w:val="22"/>
              </w:rPr>
            </w:pPr>
            <w:r>
              <w:rPr>
                <w:rFonts w:ascii="Calibri" w:hAnsi="Calibri" w:cs="Calibri"/>
                <w:sz w:val="22"/>
                <w:szCs w:val="22"/>
              </w:rPr>
              <w:t>1</w:t>
            </w:r>
          </w:p>
        </w:tc>
        <w:tc>
          <w:tcPr>
            <w:tcW w:w="3686" w:type="dxa"/>
            <w:tcBorders>
              <w:top w:val="nil"/>
              <w:left w:val="single" w:sz="4" w:space="0" w:color="000000"/>
              <w:bottom w:val="single" w:sz="4" w:space="0" w:color="000000"/>
              <w:right w:val="nil"/>
            </w:tcBorders>
            <w:vAlign w:val="center"/>
          </w:tcPr>
          <w:p w14:paraId="3DB50A1B" w14:textId="77777777" w:rsidR="00A935B8" w:rsidRPr="00507E08" w:rsidRDefault="00A935B8" w:rsidP="0066719A">
            <w:pPr>
              <w:overflowPunct w:val="0"/>
              <w:autoSpaceDE w:val="0"/>
              <w:autoSpaceDN w:val="0"/>
              <w:adjustRightInd w:val="0"/>
              <w:snapToGrid w:val="0"/>
              <w:ind w:left="-567" w:right="-476" w:firstLine="567"/>
              <w:rPr>
                <w:rFonts w:ascii="Calibri" w:hAnsi="Calibri" w:cs="Calibri"/>
                <w:sz w:val="22"/>
                <w:szCs w:val="22"/>
              </w:rPr>
            </w:pPr>
            <w:r w:rsidRPr="00507E08">
              <w:rPr>
                <w:rFonts w:ascii="Calibri" w:hAnsi="Calibri" w:cs="Calibri"/>
                <w:sz w:val="22"/>
                <w:szCs w:val="22"/>
              </w:rPr>
              <w:t>Corolla 001-preto-ano 2015/2015</w:t>
            </w:r>
          </w:p>
        </w:tc>
        <w:tc>
          <w:tcPr>
            <w:tcW w:w="1701" w:type="dxa"/>
            <w:tcBorders>
              <w:top w:val="nil"/>
              <w:left w:val="single" w:sz="4" w:space="0" w:color="000000"/>
              <w:bottom w:val="single" w:sz="4" w:space="0" w:color="000000"/>
              <w:right w:val="nil"/>
            </w:tcBorders>
            <w:vAlign w:val="center"/>
          </w:tcPr>
          <w:p w14:paraId="65517091" w14:textId="77777777" w:rsidR="00A935B8" w:rsidRPr="00507E08" w:rsidRDefault="00A935B8" w:rsidP="0066719A">
            <w:pPr>
              <w:overflowPunct w:val="0"/>
              <w:autoSpaceDE w:val="0"/>
              <w:autoSpaceDN w:val="0"/>
              <w:adjustRightInd w:val="0"/>
              <w:snapToGrid w:val="0"/>
              <w:ind w:left="-567" w:right="-246" w:firstLine="462"/>
              <w:jc w:val="center"/>
              <w:rPr>
                <w:rFonts w:ascii="Calibri" w:hAnsi="Calibri" w:cs="Calibri"/>
                <w:sz w:val="22"/>
                <w:szCs w:val="22"/>
              </w:rPr>
            </w:pPr>
            <w:r w:rsidRPr="00507E08">
              <w:rPr>
                <w:rFonts w:ascii="Calibri" w:hAnsi="Calibri" w:cs="Calibri"/>
                <w:sz w:val="22"/>
                <w:szCs w:val="22"/>
              </w:rPr>
              <w:t>03</w:t>
            </w:r>
          </w:p>
        </w:tc>
        <w:tc>
          <w:tcPr>
            <w:tcW w:w="1984" w:type="dxa"/>
            <w:tcBorders>
              <w:top w:val="nil"/>
              <w:left w:val="single" w:sz="4" w:space="0" w:color="000000"/>
              <w:bottom w:val="single" w:sz="4" w:space="0" w:color="000000"/>
              <w:right w:val="single" w:sz="4" w:space="0" w:color="000000"/>
            </w:tcBorders>
            <w:vAlign w:val="center"/>
          </w:tcPr>
          <w:p w14:paraId="005864D0" w14:textId="77777777" w:rsidR="00A935B8" w:rsidRPr="00507E08" w:rsidRDefault="00A935B8" w:rsidP="0066719A">
            <w:pPr>
              <w:overflowPunct w:val="0"/>
              <w:autoSpaceDE w:val="0"/>
              <w:autoSpaceDN w:val="0"/>
              <w:adjustRightInd w:val="0"/>
              <w:snapToGrid w:val="0"/>
              <w:ind w:left="-567" w:right="27" w:firstLine="454"/>
              <w:jc w:val="center"/>
              <w:rPr>
                <w:rFonts w:ascii="Calibri" w:hAnsi="Calibri" w:cs="Calibri"/>
                <w:sz w:val="22"/>
                <w:szCs w:val="22"/>
              </w:rPr>
            </w:pPr>
            <w:r w:rsidRPr="00507E08">
              <w:rPr>
                <w:rFonts w:ascii="Calibri" w:hAnsi="Calibri" w:cs="Calibri"/>
                <w:sz w:val="22"/>
                <w:szCs w:val="22"/>
              </w:rPr>
              <w:t>01</w:t>
            </w:r>
          </w:p>
        </w:tc>
      </w:tr>
      <w:tr w:rsidR="00A935B8" w:rsidRPr="00507E08" w14:paraId="65DCA2A3" w14:textId="77777777" w:rsidTr="0066719A">
        <w:tc>
          <w:tcPr>
            <w:tcW w:w="709" w:type="dxa"/>
            <w:tcBorders>
              <w:top w:val="nil"/>
              <w:left w:val="single" w:sz="4" w:space="0" w:color="000000"/>
              <w:bottom w:val="single" w:sz="4" w:space="0" w:color="000000"/>
              <w:right w:val="nil"/>
            </w:tcBorders>
            <w:vAlign w:val="center"/>
          </w:tcPr>
          <w:p w14:paraId="20C01365" w14:textId="77777777" w:rsidR="00A935B8" w:rsidRPr="00507E08" w:rsidRDefault="00A935B8" w:rsidP="0066719A">
            <w:pPr>
              <w:suppressAutoHyphens/>
              <w:overflowPunct w:val="0"/>
              <w:autoSpaceDE w:val="0"/>
              <w:snapToGrid w:val="0"/>
              <w:ind w:left="-257" w:right="-330"/>
              <w:jc w:val="center"/>
              <w:textAlignment w:val="baseline"/>
              <w:rPr>
                <w:rFonts w:ascii="Calibri" w:hAnsi="Calibri" w:cs="Calibri"/>
                <w:sz w:val="22"/>
                <w:szCs w:val="22"/>
              </w:rPr>
            </w:pPr>
            <w:r>
              <w:rPr>
                <w:rFonts w:ascii="Calibri" w:hAnsi="Calibri" w:cs="Calibri"/>
                <w:sz w:val="22"/>
                <w:szCs w:val="22"/>
              </w:rPr>
              <w:t>2</w:t>
            </w:r>
          </w:p>
        </w:tc>
        <w:tc>
          <w:tcPr>
            <w:tcW w:w="3686" w:type="dxa"/>
            <w:tcBorders>
              <w:top w:val="nil"/>
              <w:left w:val="single" w:sz="4" w:space="0" w:color="000000"/>
              <w:bottom w:val="single" w:sz="4" w:space="0" w:color="000000"/>
              <w:right w:val="nil"/>
            </w:tcBorders>
            <w:vAlign w:val="center"/>
          </w:tcPr>
          <w:p w14:paraId="03B4C7F6" w14:textId="77777777" w:rsidR="00A935B8" w:rsidRPr="00507E08" w:rsidRDefault="00A935B8" w:rsidP="0066719A">
            <w:pPr>
              <w:overflowPunct w:val="0"/>
              <w:autoSpaceDE w:val="0"/>
              <w:autoSpaceDN w:val="0"/>
              <w:adjustRightInd w:val="0"/>
              <w:snapToGrid w:val="0"/>
              <w:ind w:left="-567" w:right="-476" w:firstLine="567"/>
              <w:rPr>
                <w:rFonts w:ascii="Calibri" w:hAnsi="Calibri" w:cs="Calibri"/>
                <w:sz w:val="22"/>
                <w:szCs w:val="22"/>
              </w:rPr>
            </w:pPr>
            <w:r w:rsidRPr="00507E08">
              <w:rPr>
                <w:rFonts w:ascii="Calibri" w:hAnsi="Calibri" w:cs="Calibri"/>
                <w:sz w:val="22"/>
                <w:szCs w:val="22"/>
              </w:rPr>
              <w:t>Corolla 002-preto-ano 2019/2019</w:t>
            </w:r>
          </w:p>
        </w:tc>
        <w:tc>
          <w:tcPr>
            <w:tcW w:w="1701" w:type="dxa"/>
            <w:tcBorders>
              <w:top w:val="nil"/>
              <w:left w:val="single" w:sz="4" w:space="0" w:color="000000"/>
              <w:bottom w:val="single" w:sz="4" w:space="0" w:color="000000"/>
              <w:right w:val="nil"/>
            </w:tcBorders>
            <w:vAlign w:val="center"/>
          </w:tcPr>
          <w:p w14:paraId="4967D9AB" w14:textId="77777777" w:rsidR="00A935B8" w:rsidRPr="00507E08" w:rsidRDefault="00A935B8" w:rsidP="0066719A">
            <w:pPr>
              <w:overflowPunct w:val="0"/>
              <w:autoSpaceDE w:val="0"/>
              <w:autoSpaceDN w:val="0"/>
              <w:adjustRightInd w:val="0"/>
              <w:snapToGrid w:val="0"/>
              <w:ind w:left="-567" w:right="-246" w:firstLine="462"/>
              <w:jc w:val="center"/>
              <w:rPr>
                <w:rFonts w:ascii="Calibri" w:hAnsi="Calibri" w:cs="Calibri"/>
                <w:sz w:val="22"/>
                <w:szCs w:val="22"/>
              </w:rPr>
            </w:pPr>
            <w:r w:rsidRPr="00507E08">
              <w:rPr>
                <w:rFonts w:ascii="Calibri" w:hAnsi="Calibri" w:cs="Calibri"/>
                <w:sz w:val="22"/>
                <w:szCs w:val="22"/>
              </w:rPr>
              <w:t>03</w:t>
            </w:r>
          </w:p>
        </w:tc>
        <w:tc>
          <w:tcPr>
            <w:tcW w:w="1984" w:type="dxa"/>
            <w:tcBorders>
              <w:top w:val="nil"/>
              <w:left w:val="single" w:sz="4" w:space="0" w:color="000000"/>
              <w:bottom w:val="single" w:sz="4" w:space="0" w:color="000000"/>
              <w:right w:val="single" w:sz="4" w:space="0" w:color="000000"/>
            </w:tcBorders>
            <w:vAlign w:val="center"/>
          </w:tcPr>
          <w:p w14:paraId="301662E4" w14:textId="77777777" w:rsidR="00A935B8" w:rsidRPr="00507E08" w:rsidRDefault="00A935B8" w:rsidP="0066719A">
            <w:pPr>
              <w:overflowPunct w:val="0"/>
              <w:autoSpaceDE w:val="0"/>
              <w:autoSpaceDN w:val="0"/>
              <w:adjustRightInd w:val="0"/>
              <w:snapToGrid w:val="0"/>
              <w:ind w:left="-567" w:firstLine="454"/>
              <w:jc w:val="center"/>
              <w:rPr>
                <w:rFonts w:ascii="Calibri" w:hAnsi="Calibri" w:cs="Calibri"/>
                <w:sz w:val="22"/>
                <w:szCs w:val="22"/>
              </w:rPr>
            </w:pPr>
            <w:r w:rsidRPr="00507E08">
              <w:rPr>
                <w:rFonts w:ascii="Calibri" w:hAnsi="Calibri" w:cs="Calibri"/>
                <w:sz w:val="22"/>
                <w:szCs w:val="22"/>
              </w:rPr>
              <w:t>01</w:t>
            </w:r>
          </w:p>
        </w:tc>
      </w:tr>
      <w:tr w:rsidR="00A935B8" w:rsidRPr="00507E08" w14:paraId="6F86475A" w14:textId="77777777" w:rsidTr="0066719A">
        <w:tc>
          <w:tcPr>
            <w:tcW w:w="709" w:type="dxa"/>
            <w:tcBorders>
              <w:top w:val="nil"/>
              <w:left w:val="single" w:sz="4" w:space="0" w:color="000000"/>
              <w:bottom w:val="single" w:sz="4" w:space="0" w:color="000000"/>
              <w:right w:val="nil"/>
            </w:tcBorders>
            <w:vAlign w:val="center"/>
          </w:tcPr>
          <w:p w14:paraId="5C5830F0" w14:textId="77777777" w:rsidR="00A935B8" w:rsidRPr="00507E08" w:rsidRDefault="00A935B8" w:rsidP="0066719A">
            <w:pPr>
              <w:suppressAutoHyphens/>
              <w:overflowPunct w:val="0"/>
              <w:autoSpaceDE w:val="0"/>
              <w:snapToGrid w:val="0"/>
              <w:ind w:left="-257" w:right="-330"/>
              <w:jc w:val="center"/>
              <w:textAlignment w:val="baseline"/>
              <w:rPr>
                <w:rFonts w:ascii="Calibri" w:hAnsi="Calibri" w:cs="Calibri"/>
                <w:sz w:val="22"/>
                <w:szCs w:val="22"/>
              </w:rPr>
            </w:pPr>
            <w:r>
              <w:rPr>
                <w:rFonts w:ascii="Calibri" w:hAnsi="Calibri" w:cs="Calibri"/>
                <w:sz w:val="22"/>
                <w:szCs w:val="22"/>
              </w:rPr>
              <w:t>3</w:t>
            </w:r>
          </w:p>
        </w:tc>
        <w:tc>
          <w:tcPr>
            <w:tcW w:w="3686" w:type="dxa"/>
            <w:tcBorders>
              <w:top w:val="nil"/>
              <w:left w:val="single" w:sz="4" w:space="0" w:color="000000"/>
              <w:bottom w:val="single" w:sz="4" w:space="0" w:color="000000"/>
              <w:right w:val="nil"/>
            </w:tcBorders>
            <w:vAlign w:val="center"/>
          </w:tcPr>
          <w:p w14:paraId="3E5A4C57" w14:textId="77777777" w:rsidR="00A935B8" w:rsidRPr="00507E08" w:rsidRDefault="00A935B8" w:rsidP="0066719A">
            <w:pPr>
              <w:overflowPunct w:val="0"/>
              <w:autoSpaceDE w:val="0"/>
              <w:autoSpaceDN w:val="0"/>
              <w:adjustRightInd w:val="0"/>
              <w:snapToGrid w:val="0"/>
              <w:ind w:left="-567" w:right="-476" w:firstLine="567"/>
              <w:rPr>
                <w:rFonts w:ascii="Calibri" w:hAnsi="Calibri" w:cs="Calibri"/>
                <w:sz w:val="22"/>
                <w:szCs w:val="22"/>
              </w:rPr>
            </w:pPr>
            <w:r w:rsidRPr="00507E08">
              <w:rPr>
                <w:rFonts w:ascii="Calibri" w:hAnsi="Calibri" w:cs="Calibri"/>
                <w:sz w:val="22"/>
                <w:szCs w:val="22"/>
              </w:rPr>
              <w:t>Sentra 003-preto-ano 2019/2020</w:t>
            </w:r>
          </w:p>
        </w:tc>
        <w:tc>
          <w:tcPr>
            <w:tcW w:w="1701" w:type="dxa"/>
            <w:tcBorders>
              <w:top w:val="nil"/>
              <w:left w:val="single" w:sz="4" w:space="0" w:color="000000"/>
              <w:bottom w:val="single" w:sz="4" w:space="0" w:color="000000"/>
              <w:right w:val="nil"/>
            </w:tcBorders>
            <w:vAlign w:val="center"/>
          </w:tcPr>
          <w:p w14:paraId="292F87B0" w14:textId="77777777" w:rsidR="00A935B8" w:rsidRPr="00507E08" w:rsidRDefault="00A935B8" w:rsidP="0066719A">
            <w:pPr>
              <w:overflowPunct w:val="0"/>
              <w:autoSpaceDE w:val="0"/>
              <w:autoSpaceDN w:val="0"/>
              <w:adjustRightInd w:val="0"/>
              <w:snapToGrid w:val="0"/>
              <w:ind w:left="-567" w:right="-246" w:firstLine="462"/>
              <w:jc w:val="center"/>
              <w:rPr>
                <w:rFonts w:ascii="Calibri" w:hAnsi="Calibri" w:cs="Calibri"/>
                <w:sz w:val="22"/>
                <w:szCs w:val="22"/>
              </w:rPr>
            </w:pPr>
            <w:r w:rsidRPr="00507E08">
              <w:rPr>
                <w:rFonts w:ascii="Calibri" w:hAnsi="Calibri" w:cs="Calibri"/>
                <w:sz w:val="22"/>
                <w:szCs w:val="22"/>
              </w:rPr>
              <w:t>03</w:t>
            </w:r>
          </w:p>
        </w:tc>
        <w:tc>
          <w:tcPr>
            <w:tcW w:w="1984" w:type="dxa"/>
            <w:tcBorders>
              <w:top w:val="nil"/>
              <w:left w:val="single" w:sz="4" w:space="0" w:color="000000"/>
              <w:bottom w:val="single" w:sz="4" w:space="0" w:color="000000"/>
              <w:right w:val="single" w:sz="4" w:space="0" w:color="000000"/>
            </w:tcBorders>
            <w:vAlign w:val="center"/>
          </w:tcPr>
          <w:p w14:paraId="1F753BDD" w14:textId="77777777" w:rsidR="00A935B8" w:rsidRPr="00507E08" w:rsidRDefault="00A935B8" w:rsidP="0066719A">
            <w:pPr>
              <w:overflowPunct w:val="0"/>
              <w:autoSpaceDE w:val="0"/>
              <w:autoSpaceDN w:val="0"/>
              <w:adjustRightInd w:val="0"/>
              <w:snapToGrid w:val="0"/>
              <w:ind w:left="-567" w:firstLine="454"/>
              <w:jc w:val="center"/>
              <w:rPr>
                <w:rFonts w:ascii="Calibri" w:hAnsi="Calibri" w:cs="Calibri"/>
                <w:sz w:val="22"/>
                <w:szCs w:val="22"/>
              </w:rPr>
            </w:pPr>
            <w:r w:rsidRPr="00507E08">
              <w:rPr>
                <w:rFonts w:ascii="Calibri" w:hAnsi="Calibri" w:cs="Calibri"/>
                <w:sz w:val="22"/>
                <w:szCs w:val="22"/>
              </w:rPr>
              <w:t>01</w:t>
            </w:r>
          </w:p>
        </w:tc>
      </w:tr>
      <w:tr w:rsidR="00A935B8" w:rsidRPr="00507E08" w14:paraId="257EBDB5" w14:textId="77777777" w:rsidTr="0066719A">
        <w:tc>
          <w:tcPr>
            <w:tcW w:w="709" w:type="dxa"/>
            <w:tcBorders>
              <w:top w:val="nil"/>
              <w:left w:val="single" w:sz="4" w:space="0" w:color="000000"/>
              <w:bottom w:val="single" w:sz="4" w:space="0" w:color="000000"/>
              <w:right w:val="nil"/>
            </w:tcBorders>
            <w:vAlign w:val="center"/>
          </w:tcPr>
          <w:p w14:paraId="0D6C3F22" w14:textId="77777777" w:rsidR="00A935B8" w:rsidRPr="00507E08" w:rsidRDefault="00A935B8" w:rsidP="0066719A">
            <w:pPr>
              <w:suppressAutoHyphens/>
              <w:overflowPunct w:val="0"/>
              <w:autoSpaceDE w:val="0"/>
              <w:snapToGrid w:val="0"/>
              <w:ind w:left="-257" w:right="-330"/>
              <w:jc w:val="center"/>
              <w:textAlignment w:val="baseline"/>
              <w:rPr>
                <w:rFonts w:ascii="Calibri" w:hAnsi="Calibri" w:cs="Calibri"/>
                <w:sz w:val="22"/>
                <w:szCs w:val="22"/>
              </w:rPr>
            </w:pPr>
            <w:r>
              <w:rPr>
                <w:rFonts w:ascii="Calibri" w:hAnsi="Calibri" w:cs="Calibri"/>
                <w:sz w:val="22"/>
                <w:szCs w:val="22"/>
              </w:rPr>
              <w:t>4</w:t>
            </w:r>
          </w:p>
        </w:tc>
        <w:tc>
          <w:tcPr>
            <w:tcW w:w="3686" w:type="dxa"/>
            <w:tcBorders>
              <w:top w:val="nil"/>
              <w:left w:val="single" w:sz="4" w:space="0" w:color="000000"/>
              <w:bottom w:val="single" w:sz="4" w:space="0" w:color="000000"/>
              <w:right w:val="nil"/>
            </w:tcBorders>
            <w:vAlign w:val="center"/>
          </w:tcPr>
          <w:p w14:paraId="0CBEC383" w14:textId="77777777" w:rsidR="00A935B8" w:rsidRPr="00507E08" w:rsidRDefault="00A935B8" w:rsidP="0066719A">
            <w:pPr>
              <w:overflowPunct w:val="0"/>
              <w:autoSpaceDE w:val="0"/>
              <w:autoSpaceDN w:val="0"/>
              <w:adjustRightInd w:val="0"/>
              <w:snapToGrid w:val="0"/>
              <w:ind w:left="-567" w:right="-476" w:firstLine="567"/>
              <w:rPr>
                <w:rFonts w:ascii="Calibri" w:hAnsi="Calibri" w:cs="Calibri"/>
                <w:sz w:val="22"/>
                <w:szCs w:val="22"/>
              </w:rPr>
            </w:pPr>
            <w:r w:rsidRPr="00507E08">
              <w:rPr>
                <w:rFonts w:ascii="Calibri" w:hAnsi="Calibri" w:cs="Calibri"/>
                <w:sz w:val="22"/>
                <w:szCs w:val="22"/>
              </w:rPr>
              <w:t>Corolla 004-preto-ano 2015/2015</w:t>
            </w:r>
          </w:p>
        </w:tc>
        <w:tc>
          <w:tcPr>
            <w:tcW w:w="1701" w:type="dxa"/>
            <w:tcBorders>
              <w:top w:val="nil"/>
              <w:left w:val="single" w:sz="4" w:space="0" w:color="000000"/>
              <w:bottom w:val="single" w:sz="4" w:space="0" w:color="000000"/>
              <w:right w:val="nil"/>
            </w:tcBorders>
            <w:vAlign w:val="center"/>
          </w:tcPr>
          <w:p w14:paraId="0D5F28FF" w14:textId="77777777" w:rsidR="00A935B8" w:rsidRPr="00507E08" w:rsidRDefault="00A935B8" w:rsidP="0066719A">
            <w:pPr>
              <w:overflowPunct w:val="0"/>
              <w:autoSpaceDE w:val="0"/>
              <w:autoSpaceDN w:val="0"/>
              <w:adjustRightInd w:val="0"/>
              <w:snapToGrid w:val="0"/>
              <w:ind w:left="-567" w:right="-246" w:firstLine="462"/>
              <w:jc w:val="center"/>
              <w:rPr>
                <w:rFonts w:ascii="Calibri" w:hAnsi="Calibri" w:cs="Calibri"/>
                <w:sz w:val="22"/>
                <w:szCs w:val="22"/>
              </w:rPr>
            </w:pPr>
            <w:r w:rsidRPr="00507E08">
              <w:rPr>
                <w:rFonts w:ascii="Calibri" w:hAnsi="Calibri" w:cs="Calibri"/>
                <w:sz w:val="22"/>
                <w:szCs w:val="22"/>
              </w:rPr>
              <w:t>03</w:t>
            </w:r>
          </w:p>
        </w:tc>
        <w:tc>
          <w:tcPr>
            <w:tcW w:w="1984" w:type="dxa"/>
            <w:tcBorders>
              <w:top w:val="nil"/>
              <w:left w:val="single" w:sz="4" w:space="0" w:color="000000"/>
              <w:bottom w:val="single" w:sz="4" w:space="0" w:color="000000"/>
              <w:right w:val="single" w:sz="4" w:space="0" w:color="000000"/>
            </w:tcBorders>
            <w:vAlign w:val="center"/>
          </w:tcPr>
          <w:p w14:paraId="16B47F27" w14:textId="77777777" w:rsidR="00A935B8" w:rsidRPr="00507E08" w:rsidRDefault="00A935B8" w:rsidP="0066719A">
            <w:pPr>
              <w:overflowPunct w:val="0"/>
              <w:autoSpaceDE w:val="0"/>
              <w:autoSpaceDN w:val="0"/>
              <w:adjustRightInd w:val="0"/>
              <w:snapToGrid w:val="0"/>
              <w:ind w:left="-567" w:firstLine="454"/>
              <w:jc w:val="center"/>
              <w:rPr>
                <w:rFonts w:ascii="Calibri" w:hAnsi="Calibri" w:cs="Calibri"/>
                <w:sz w:val="22"/>
                <w:szCs w:val="22"/>
              </w:rPr>
            </w:pPr>
            <w:r w:rsidRPr="00507E08">
              <w:rPr>
                <w:rFonts w:ascii="Calibri" w:hAnsi="Calibri" w:cs="Calibri"/>
                <w:sz w:val="22"/>
                <w:szCs w:val="22"/>
              </w:rPr>
              <w:t>01</w:t>
            </w:r>
          </w:p>
        </w:tc>
      </w:tr>
      <w:tr w:rsidR="00A935B8" w:rsidRPr="00507E08" w14:paraId="0D5557F5" w14:textId="77777777" w:rsidTr="0066719A">
        <w:tc>
          <w:tcPr>
            <w:tcW w:w="709" w:type="dxa"/>
            <w:tcBorders>
              <w:top w:val="nil"/>
              <w:left w:val="single" w:sz="4" w:space="0" w:color="000000"/>
              <w:bottom w:val="single" w:sz="4" w:space="0" w:color="000000"/>
              <w:right w:val="nil"/>
            </w:tcBorders>
            <w:vAlign w:val="center"/>
          </w:tcPr>
          <w:p w14:paraId="0A40879F" w14:textId="77777777" w:rsidR="00A935B8" w:rsidRPr="00507E08" w:rsidRDefault="00A935B8" w:rsidP="0066719A">
            <w:pPr>
              <w:suppressAutoHyphens/>
              <w:overflowPunct w:val="0"/>
              <w:autoSpaceDE w:val="0"/>
              <w:snapToGrid w:val="0"/>
              <w:ind w:left="-257" w:right="-330"/>
              <w:jc w:val="center"/>
              <w:textAlignment w:val="baseline"/>
              <w:rPr>
                <w:rFonts w:ascii="Calibri" w:hAnsi="Calibri" w:cs="Calibri"/>
                <w:sz w:val="22"/>
                <w:szCs w:val="22"/>
              </w:rPr>
            </w:pPr>
            <w:r>
              <w:rPr>
                <w:rFonts w:ascii="Calibri" w:hAnsi="Calibri" w:cs="Calibri"/>
                <w:sz w:val="22"/>
                <w:szCs w:val="22"/>
              </w:rPr>
              <w:t>5</w:t>
            </w:r>
          </w:p>
        </w:tc>
        <w:tc>
          <w:tcPr>
            <w:tcW w:w="3686" w:type="dxa"/>
            <w:tcBorders>
              <w:top w:val="nil"/>
              <w:left w:val="single" w:sz="4" w:space="0" w:color="000000"/>
              <w:bottom w:val="single" w:sz="4" w:space="0" w:color="000000"/>
              <w:right w:val="nil"/>
            </w:tcBorders>
            <w:vAlign w:val="center"/>
          </w:tcPr>
          <w:p w14:paraId="689FA172" w14:textId="77777777" w:rsidR="00A935B8" w:rsidRPr="00507E08" w:rsidRDefault="00A935B8" w:rsidP="0066719A">
            <w:pPr>
              <w:overflowPunct w:val="0"/>
              <w:autoSpaceDE w:val="0"/>
              <w:autoSpaceDN w:val="0"/>
              <w:adjustRightInd w:val="0"/>
              <w:snapToGrid w:val="0"/>
              <w:ind w:right="-476"/>
              <w:rPr>
                <w:rFonts w:ascii="Calibri" w:hAnsi="Calibri" w:cs="Calibri"/>
                <w:sz w:val="22"/>
                <w:szCs w:val="22"/>
              </w:rPr>
            </w:pPr>
            <w:r w:rsidRPr="00507E08">
              <w:rPr>
                <w:rFonts w:ascii="Calibri" w:hAnsi="Calibri" w:cs="Calibri"/>
                <w:sz w:val="22"/>
                <w:szCs w:val="22"/>
              </w:rPr>
              <w:t>Sentra 005-preto-ano 2019-2020</w:t>
            </w:r>
          </w:p>
        </w:tc>
        <w:tc>
          <w:tcPr>
            <w:tcW w:w="1701" w:type="dxa"/>
            <w:tcBorders>
              <w:top w:val="nil"/>
              <w:left w:val="single" w:sz="4" w:space="0" w:color="000000"/>
              <w:bottom w:val="single" w:sz="4" w:space="0" w:color="000000"/>
              <w:right w:val="nil"/>
            </w:tcBorders>
            <w:vAlign w:val="center"/>
          </w:tcPr>
          <w:p w14:paraId="4F018594" w14:textId="77777777" w:rsidR="00A935B8" w:rsidRPr="00507E08" w:rsidRDefault="00A935B8" w:rsidP="0066719A">
            <w:pPr>
              <w:overflowPunct w:val="0"/>
              <w:autoSpaceDE w:val="0"/>
              <w:autoSpaceDN w:val="0"/>
              <w:adjustRightInd w:val="0"/>
              <w:snapToGrid w:val="0"/>
              <w:ind w:left="-567" w:right="-246" w:firstLine="462"/>
              <w:jc w:val="center"/>
              <w:rPr>
                <w:rFonts w:ascii="Calibri" w:hAnsi="Calibri" w:cs="Calibri"/>
                <w:sz w:val="22"/>
                <w:szCs w:val="22"/>
              </w:rPr>
            </w:pPr>
            <w:r w:rsidRPr="00507E08">
              <w:rPr>
                <w:rFonts w:ascii="Calibri" w:hAnsi="Calibri" w:cs="Calibri"/>
                <w:sz w:val="22"/>
                <w:szCs w:val="22"/>
              </w:rPr>
              <w:t>03</w:t>
            </w:r>
          </w:p>
        </w:tc>
        <w:tc>
          <w:tcPr>
            <w:tcW w:w="1984" w:type="dxa"/>
            <w:tcBorders>
              <w:top w:val="nil"/>
              <w:left w:val="single" w:sz="4" w:space="0" w:color="000000"/>
              <w:bottom w:val="single" w:sz="4" w:space="0" w:color="000000"/>
              <w:right w:val="single" w:sz="4" w:space="0" w:color="000000"/>
            </w:tcBorders>
            <w:vAlign w:val="center"/>
          </w:tcPr>
          <w:p w14:paraId="086E5F94" w14:textId="77777777" w:rsidR="00A935B8" w:rsidRPr="00507E08" w:rsidRDefault="00A935B8" w:rsidP="0066719A">
            <w:pPr>
              <w:overflowPunct w:val="0"/>
              <w:autoSpaceDE w:val="0"/>
              <w:autoSpaceDN w:val="0"/>
              <w:adjustRightInd w:val="0"/>
              <w:snapToGrid w:val="0"/>
              <w:ind w:left="-567" w:firstLine="454"/>
              <w:jc w:val="center"/>
              <w:rPr>
                <w:rFonts w:ascii="Calibri" w:hAnsi="Calibri" w:cs="Calibri"/>
                <w:sz w:val="22"/>
                <w:szCs w:val="22"/>
              </w:rPr>
            </w:pPr>
            <w:r w:rsidRPr="00507E08">
              <w:rPr>
                <w:rFonts w:ascii="Calibri" w:hAnsi="Calibri" w:cs="Calibri"/>
                <w:sz w:val="22"/>
                <w:szCs w:val="22"/>
              </w:rPr>
              <w:t>01</w:t>
            </w:r>
          </w:p>
        </w:tc>
      </w:tr>
      <w:tr w:rsidR="00A935B8" w:rsidRPr="00507E08" w14:paraId="69A86DBF" w14:textId="77777777" w:rsidTr="0066719A">
        <w:tc>
          <w:tcPr>
            <w:tcW w:w="709" w:type="dxa"/>
            <w:tcBorders>
              <w:top w:val="nil"/>
              <w:left w:val="single" w:sz="4" w:space="0" w:color="000000"/>
              <w:bottom w:val="single" w:sz="4" w:space="0" w:color="000000"/>
              <w:right w:val="nil"/>
            </w:tcBorders>
            <w:vAlign w:val="center"/>
          </w:tcPr>
          <w:p w14:paraId="1E1C0568" w14:textId="77777777" w:rsidR="00A935B8" w:rsidRPr="00507E08" w:rsidRDefault="00A935B8" w:rsidP="0066719A">
            <w:pPr>
              <w:suppressAutoHyphens/>
              <w:overflowPunct w:val="0"/>
              <w:autoSpaceDE w:val="0"/>
              <w:snapToGrid w:val="0"/>
              <w:ind w:left="-257" w:right="-330"/>
              <w:jc w:val="center"/>
              <w:textAlignment w:val="baseline"/>
              <w:rPr>
                <w:rFonts w:ascii="Calibri" w:hAnsi="Calibri" w:cs="Calibri"/>
                <w:sz w:val="22"/>
                <w:szCs w:val="22"/>
              </w:rPr>
            </w:pPr>
            <w:r>
              <w:rPr>
                <w:rFonts w:ascii="Calibri" w:hAnsi="Calibri" w:cs="Calibri"/>
                <w:sz w:val="22"/>
                <w:szCs w:val="22"/>
              </w:rPr>
              <w:t>6</w:t>
            </w:r>
          </w:p>
        </w:tc>
        <w:tc>
          <w:tcPr>
            <w:tcW w:w="3686" w:type="dxa"/>
            <w:tcBorders>
              <w:top w:val="nil"/>
              <w:left w:val="single" w:sz="4" w:space="0" w:color="000000"/>
              <w:bottom w:val="single" w:sz="4" w:space="0" w:color="000000"/>
              <w:right w:val="nil"/>
            </w:tcBorders>
            <w:vAlign w:val="center"/>
          </w:tcPr>
          <w:p w14:paraId="3408317C" w14:textId="77777777" w:rsidR="00A935B8" w:rsidRPr="00507E08" w:rsidRDefault="00A935B8" w:rsidP="0066719A">
            <w:pPr>
              <w:overflowPunct w:val="0"/>
              <w:autoSpaceDE w:val="0"/>
              <w:autoSpaceDN w:val="0"/>
              <w:adjustRightInd w:val="0"/>
              <w:snapToGrid w:val="0"/>
              <w:ind w:right="-476"/>
              <w:rPr>
                <w:rFonts w:ascii="Calibri" w:hAnsi="Calibri" w:cs="Calibri"/>
                <w:sz w:val="22"/>
                <w:szCs w:val="22"/>
              </w:rPr>
            </w:pPr>
            <w:r w:rsidRPr="00507E08">
              <w:rPr>
                <w:rFonts w:ascii="Calibri" w:hAnsi="Calibri" w:cs="Calibri"/>
                <w:sz w:val="22"/>
                <w:szCs w:val="22"/>
              </w:rPr>
              <w:t>Corolla 007-preto-ano 2014/2015</w:t>
            </w:r>
          </w:p>
        </w:tc>
        <w:tc>
          <w:tcPr>
            <w:tcW w:w="1701" w:type="dxa"/>
            <w:tcBorders>
              <w:top w:val="nil"/>
              <w:left w:val="single" w:sz="4" w:space="0" w:color="000000"/>
              <w:bottom w:val="single" w:sz="4" w:space="0" w:color="000000"/>
              <w:right w:val="nil"/>
            </w:tcBorders>
            <w:vAlign w:val="center"/>
          </w:tcPr>
          <w:p w14:paraId="395F3F8F" w14:textId="77777777" w:rsidR="00A935B8" w:rsidRPr="00507E08" w:rsidRDefault="00A935B8" w:rsidP="0066719A">
            <w:pPr>
              <w:overflowPunct w:val="0"/>
              <w:autoSpaceDE w:val="0"/>
              <w:autoSpaceDN w:val="0"/>
              <w:adjustRightInd w:val="0"/>
              <w:snapToGrid w:val="0"/>
              <w:ind w:left="-567" w:right="-246" w:firstLine="462"/>
              <w:jc w:val="center"/>
              <w:rPr>
                <w:rFonts w:ascii="Calibri" w:hAnsi="Calibri" w:cs="Calibri"/>
                <w:sz w:val="22"/>
                <w:szCs w:val="22"/>
              </w:rPr>
            </w:pPr>
            <w:r w:rsidRPr="00507E08">
              <w:rPr>
                <w:rFonts w:ascii="Calibri" w:hAnsi="Calibri" w:cs="Calibri"/>
                <w:sz w:val="22"/>
                <w:szCs w:val="22"/>
              </w:rPr>
              <w:t>03</w:t>
            </w:r>
          </w:p>
        </w:tc>
        <w:tc>
          <w:tcPr>
            <w:tcW w:w="1984" w:type="dxa"/>
            <w:tcBorders>
              <w:top w:val="nil"/>
              <w:left w:val="single" w:sz="4" w:space="0" w:color="000000"/>
              <w:bottom w:val="single" w:sz="4" w:space="0" w:color="000000"/>
              <w:right w:val="single" w:sz="4" w:space="0" w:color="000000"/>
            </w:tcBorders>
            <w:vAlign w:val="center"/>
          </w:tcPr>
          <w:p w14:paraId="16161ECD" w14:textId="77777777" w:rsidR="00A935B8" w:rsidRPr="00507E08" w:rsidRDefault="00A935B8" w:rsidP="0066719A">
            <w:pPr>
              <w:overflowPunct w:val="0"/>
              <w:autoSpaceDE w:val="0"/>
              <w:autoSpaceDN w:val="0"/>
              <w:adjustRightInd w:val="0"/>
              <w:snapToGrid w:val="0"/>
              <w:ind w:left="-567" w:firstLine="454"/>
              <w:jc w:val="center"/>
              <w:rPr>
                <w:rFonts w:ascii="Calibri" w:hAnsi="Calibri" w:cs="Calibri"/>
                <w:sz w:val="22"/>
                <w:szCs w:val="22"/>
              </w:rPr>
            </w:pPr>
            <w:r w:rsidRPr="00507E08">
              <w:rPr>
                <w:rFonts w:ascii="Calibri" w:hAnsi="Calibri" w:cs="Calibri"/>
                <w:sz w:val="22"/>
                <w:szCs w:val="22"/>
              </w:rPr>
              <w:t>01</w:t>
            </w:r>
          </w:p>
        </w:tc>
      </w:tr>
      <w:tr w:rsidR="00A935B8" w:rsidRPr="00507E08" w14:paraId="1CBB3D43" w14:textId="77777777" w:rsidTr="0066719A">
        <w:trPr>
          <w:trHeight w:val="258"/>
        </w:trPr>
        <w:tc>
          <w:tcPr>
            <w:tcW w:w="709" w:type="dxa"/>
            <w:tcBorders>
              <w:top w:val="nil"/>
              <w:left w:val="single" w:sz="4" w:space="0" w:color="000000"/>
              <w:bottom w:val="single" w:sz="4" w:space="0" w:color="000000"/>
              <w:right w:val="nil"/>
            </w:tcBorders>
            <w:vAlign w:val="center"/>
          </w:tcPr>
          <w:p w14:paraId="7D8718F7" w14:textId="77777777" w:rsidR="00A935B8" w:rsidRPr="00507E08" w:rsidRDefault="00A935B8" w:rsidP="0066719A">
            <w:pPr>
              <w:suppressAutoHyphens/>
              <w:overflowPunct w:val="0"/>
              <w:autoSpaceDE w:val="0"/>
              <w:snapToGrid w:val="0"/>
              <w:ind w:left="-257" w:right="-330"/>
              <w:jc w:val="center"/>
              <w:textAlignment w:val="baseline"/>
              <w:rPr>
                <w:rFonts w:ascii="Calibri" w:hAnsi="Calibri" w:cs="Calibri"/>
                <w:sz w:val="22"/>
                <w:szCs w:val="22"/>
              </w:rPr>
            </w:pPr>
            <w:r>
              <w:rPr>
                <w:rFonts w:ascii="Calibri" w:hAnsi="Calibri" w:cs="Calibri"/>
                <w:sz w:val="22"/>
                <w:szCs w:val="22"/>
              </w:rPr>
              <w:t>7</w:t>
            </w:r>
          </w:p>
        </w:tc>
        <w:tc>
          <w:tcPr>
            <w:tcW w:w="3686" w:type="dxa"/>
            <w:tcBorders>
              <w:top w:val="nil"/>
              <w:left w:val="single" w:sz="4" w:space="0" w:color="000000"/>
              <w:bottom w:val="single" w:sz="4" w:space="0" w:color="000000"/>
              <w:right w:val="nil"/>
            </w:tcBorders>
            <w:vAlign w:val="center"/>
          </w:tcPr>
          <w:p w14:paraId="42D5C11A" w14:textId="77777777" w:rsidR="00A935B8" w:rsidRPr="00507E08" w:rsidRDefault="00A935B8" w:rsidP="0066719A">
            <w:pPr>
              <w:overflowPunct w:val="0"/>
              <w:autoSpaceDE w:val="0"/>
              <w:autoSpaceDN w:val="0"/>
              <w:adjustRightInd w:val="0"/>
              <w:snapToGrid w:val="0"/>
              <w:ind w:left="-567" w:right="-476" w:firstLine="567"/>
              <w:rPr>
                <w:rFonts w:ascii="Calibri" w:hAnsi="Calibri" w:cs="Calibri"/>
                <w:sz w:val="22"/>
                <w:szCs w:val="22"/>
              </w:rPr>
            </w:pPr>
            <w:r w:rsidRPr="00507E08">
              <w:rPr>
                <w:rFonts w:ascii="Calibri" w:hAnsi="Calibri" w:cs="Calibri"/>
                <w:sz w:val="22"/>
                <w:szCs w:val="22"/>
              </w:rPr>
              <w:t>Corolla 009-preto-ano 2014/2015</w:t>
            </w:r>
          </w:p>
        </w:tc>
        <w:tc>
          <w:tcPr>
            <w:tcW w:w="1701" w:type="dxa"/>
            <w:tcBorders>
              <w:top w:val="nil"/>
              <w:left w:val="single" w:sz="4" w:space="0" w:color="000000"/>
              <w:bottom w:val="single" w:sz="4" w:space="0" w:color="000000"/>
              <w:right w:val="nil"/>
            </w:tcBorders>
            <w:vAlign w:val="center"/>
          </w:tcPr>
          <w:p w14:paraId="1D5DE893" w14:textId="77777777" w:rsidR="00A935B8" w:rsidRPr="00507E08" w:rsidRDefault="00A935B8" w:rsidP="0066719A">
            <w:pPr>
              <w:overflowPunct w:val="0"/>
              <w:autoSpaceDE w:val="0"/>
              <w:autoSpaceDN w:val="0"/>
              <w:adjustRightInd w:val="0"/>
              <w:snapToGrid w:val="0"/>
              <w:ind w:left="-567" w:right="-246" w:firstLine="462"/>
              <w:jc w:val="center"/>
              <w:rPr>
                <w:rFonts w:ascii="Calibri" w:hAnsi="Calibri" w:cs="Calibri"/>
                <w:sz w:val="22"/>
                <w:szCs w:val="22"/>
              </w:rPr>
            </w:pPr>
            <w:r w:rsidRPr="00507E08">
              <w:rPr>
                <w:rFonts w:ascii="Calibri" w:hAnsi="Calibri" w:cs="Calibri"/>
                <w:sz w:val="22"/>
                <w:szCs w:val="22"/>
              </w:rPr>
              <w:t>03</w:t>
            </w:r>
          </w:p>
        </w:tc>
        <w:tc>
          <w:tcPr>
            <w:tcW w:w="1984" w:type="dxa"/>
            <w:tcBorders>
              <w:top w:val="nil"/>
              <w:left w:val="single" w:sz="4" w:space="0" w:color="000000"/>
              <w:bottom w:val="single" w:sz="4" w:space="0" w:color="000000"/>
              <w:right w:val="single" w:sz="4" w:space="0" w:color="000000"/>
            </w:tcBorders>
            <w:vAlign w:val="center"/>
          </w:tcPr>
          <w:p w14:paraId="36B018FC" w14:textId="77777777" w:rsidR="00A935B8" w:rsidRPr="00507E08" w:rsidRDefault="00A935B8" w:rsidP="0066719A">
            <w:pPr>
              <w:overflowPunct w:val="0"/>
              <w:autoSpaceDE w:val="0"/>
              <w:autoSpaceDN w:val="0"/>
              <w:adjustRightInd w:val="0"/>
              <w:snapToGrid w:val="0"/>
              <w:ind w:left="-567" w:firstLine="454"/>
              <w:jc w:val="center"/>
              <w:rPr>
                <w:rFonts w:ascii="Calibri" w:hAnsi="Calibri" w:cs="Calibri"/>
                <w:sz w:val="22"/>
                <w:szCs w:val="22"/>
              </w:rPr>
            </w:pPr>
            <w:r w:rsidRPr="00507E08">
              <w:rPr>
                <w:rFonts w:ascii="Calibri" w:hAnsi="Calibri" w:cs="Calibri"/>
                <w:sz w:val="22"/>
                <w:szCs w:val="22"/>
              </w:rPr>
              <w:t>01</w:t>
            </w:r>
          </w:p>
        </w:tc>
      </w:tr>
      <w:tr w:rsidR="00A935B8" w:rsidRPr="00507E08" w14:paraId="25288DC9" w14:textId="77777777" w:rsidTr="0066719A">
        <w:tc>
          <w:tcPr>
            <w:tcW w:w="709" w:type="dxa"/>
            <w:tcBorders>
              <w:top w:val="nil"/>
              <w:left w:val="single" w:sz="4" w:space="0" w:color="000000"/>
              <w:bottom w:val="single" w:sz="4" w:space="0" w:color="000000"/>
              <w:right w:val="nil"/>
            </w:tcBorders>
            <w:vAlign w:val="center"/>
          </w:tcPr>
          <w:p w14:paraId="5629F247" w14:textId="77777777" w:rsidR="00A935B8" w:rsidRPr="00507E08" w:rsidRDefault="00A935B8" w:rsidP="0066719A">
            <w:pPr>
              <w:suppressAutoHyphens/>
              <w:overflowPunct w:val="0"/>
              <w:autoSpaceDE w:val="0"/>
              <w:snapToGrid w:val="0"/>
              <w:ind w:left="-257" w:right="-330"/>
              <w:jc w:val="center"/>
              <w:textAlignment w:val="baseline"/>
              <w:rPr>
                <w:rFonts w:ascii="Calibri" w:hAnsi="Calibri" w:cs="Calibri"/>
                <w:sz w:val="22"/>
                <w:szCs w:val="22"/>
              </w:rPr>
            </w:pPr>
            <w:r>
              <w:rPr>
                <w:rFonts w:ascii="Calibri" w:hAnsi="Calibri" w:cs="Calibri"/>
                <w:sz w:val="22"/>
                <w:szCs w:val="22"/>
              </w:rPr>
              <w:t>8</w:t>
            </w:r>
          </w:p>
        </w:tc>
        <w:tc>
          <w:tcPr>
            <w:tcW w:w="3686" w:type="dxa"/>
            <w:tcBorders>
              <w:top w:val="nil"/>
              <w:left w:val="single" w:sz="4" w:space="0" w:color="000000"/>
              <w:bottom w:val="single" w:sz="4" w:space="0" w:color="000000"/>
              <w:right w:val="nil"/>
            </w:tcBorders>
            <w:vAlign w:val="center"/>
          </w:tcPr>
          <w:p w14:paraId="22407DD0" w14:textId="77777777" w:rsidR="00A935B8" w:rsidRPr="00507E08" w:rsidRDefault="00A935B8" w:rsidP="0066719A">
            <w:pPr>
              <w:overflowPunct w:val="0"/>
              <w:autoSpaceDE w:val="0"/>
              <w:autoSpaceDN w:val="0"/>
              <w:adjustRightInd w:val="0"/>
              <w:snapToGrid w:val="0"/>
              <w:ind w:left="-567" w:right="-476" w:firstLine="567"/>
              <w:rPr>
                <w:rFonts w:ascii="Calibri" w:hAnsi="Calibri" w:cs="Calibri"/>
                <w:sz w:val="22"/>
                <w:szCs w:val="22"/>
              </w:rPr>
            </w:pPr>
            <w:r w:rsidRPr="00507E08">
              <w:rPr>
                <w:rFonts w:ascii="Calibri" w:hAnsi="Calibri" w:cs="Calibri"/>
                <w:sz w:val="22"/>
                <w:szCs w:val="22"/>
              </w:rPr>
              <w:t>Spin 006-preto-ano 2013/2014</w:t>
            </w:r>
          </w:p>
        </w:tc>
        <w:tc>
          <w:tcPr>
            <w:tcW w:w="1701" w:type="dxa"/>
            <w:tcBorders>
              <w:top w:val="nil"/>
              <w:left w:val="single" w:sz="4" w:space="0" w:color="000000"/>
              <w:bottom w:val="single" w:sz="4" w:space="0" w:color="000000"/>
              <w:right w:val="nil"/>
            </w:tcBorders>
            <w:vAlign w:val="center"/>
          </w:tcPr>
          <w:p w14:paraId="1F275D3F" w14:textId="77777777" w:rsidR="00A935B8" w:rsidRPr="00507E08" w:rsidRDefault="00A935B8" w:rsidP="0066719A">
            <w:pPr>
              <w:overflowPunct w:val="0"/>
              <w:autoSpaceDE w:val="0"/>
              <w:autoSpaceDN w:val="0"/>
              <w:adjustRightInd w:val="0"/>
              <w:snapToGrid w:val="0"/>
              <w:ind w:left="-567" w:right="-246" w:firstLine="462"/>
              <w:jc w:val="center"/>
              <w:rPr>
                <w:rFonts w:ascii="Calibri" w:hAnsi="Calibri" w:cs="Calibri"/>
                <w:sz w:val="22"/>
                <w:szCs w:val="22"/>
              </w:rPr>
            </w:pPr>
            <w:r w:rsidRPr="00507E08">
              <w:rPr>
                <w:rFonts w:ascii="Calibri" w:hAnsi="Calibri" w:cs="Calibri"/>
                <w:sz w:val="22"/>
                <w:szCs w:val="22"/>
              </w:rPr>
              <w:t>03</w:t>
            </w:r>
          </w:p>
        </w:tc>
        <w:tc>
          <w:tcPr>
            <w:tcW w:w="1984" w:type="dxa"/>
            <w:tcBorders>
              <w:top w:val="nil"/>
              <w:left w:val="single" w:sz="4" w:space="0" w:color="000000"/>
              <w:bottom w:val="single" w:sz="4" w:space="0" w:color="000000"/>
              <w:right w:val="single" w:sz="4" w:space="0" w:color="000000"/>
            </w:tcBorders>
            <w:vAlign w:val="center"/>
          </w:tcPr>
          <w:p w14:paraId="4430F4B5" w14:textId="77777777" w:rsidR="00A935B8" w:rsidRPr="00507E08" w:rsidRDefault="00A935B8" w:rsidP="0066719A">
            <w:pPr>
              <w:overflowPunct w:val="0"/>
              <w:autoSpaceDE w:val="0"/>
              <w:autoSpaceDN w:val="0"/>
              <w:adjustRightInd w:val="0"/>
              <w:snapToGrid w:val="0"/>
              <w:ind w:left="-567" w:firstLine="454"/>
              <w:jc w:val="center"/>
              <w:rPr>
                <w:rFonts w:ascii="Calibri" w:hAnsi="Calibri" w:cs="Calibri"/>
                <w:sz w:val="22"/>
                <w:szCs w:val="22"/>
              </w:rPr>
            </w:pPr>
            <w:r w:rsidRPr="00507E08">
              <w:rPr>
                <w:rFonts w:ascii="Calibri" w:hAnsi="Calibri" w:cs="Calibri"/>
                <w:sz w:val="22"/>
                <w:szCs w:val="22"/>
              </w:rPr>
              <w:t>01</w:t>
            </w:r>
          </w:p>
        </w:tc>
      </w:tr>
      <w:tr w:rsidR="00A935B8" w:rsidRPr="00507E08" w14:paraId="20B85577" w14:textId="77777777" w:rsidTr="0066719A">
        <w:tc>
          <w:tcPr>
            <w:tcW w:w="709" w:type="dxa"/>
            <w:tcBorders>
              <w:top w:val="nil"/>
              <w:left w:val="single" w:sz="4" w:space="0" w:color="000000"/>
              <w:bottom w:val="single" w:sz="4" w:space="0" w:color="000000"/>
              <w:right w:val="nil"/>
            </w:tcBorders>
            <w:vAlign w:val="center"/>
          </w:tcPr>
          <w:p w14:paraId="1FD41D2E" w14:textId="77777777" w:rsidR="00A935B8" w:rsidRPr="00507E08" w:rsidRDefault="00A935B8" w:rsidP="0066719A">
            <w:pPr>
              <w:suppressAutoHyphens/>
              <w:overflowPunct w:val="0"/>
              <w:autoSpaceDE w:val="0"/>
              <w:snapToGrid w:val="0"/>
              <w:ind w:left="-257" w:right="-330"/>
              <w:jc w:val="center"/>
              <w:textAlignment w:val="baseline"/>
              <w:rPr>
                <w:rFonts w:ascii="Calibri" w:hAnsi="Calibri" w:cs="Calibri"/>
                <w:sz w:val="22"/>
                <w:szCs w:val="22"/>
              </w:rPr>
            </w:pPr>
            <w:r>
              <w:rPr>
                <w:rFonts w:ascii="Calibri" w:hAnsi="Calibri" w:cs="Calibri"/>
                <w:sz w:val="22"/>
                <w:szCs w:val="22"/>
              </w:rPr>
              <w:t>9</w:t>
            </w:r>
          </w:p>
        </w:tc>
        <w:tc>
          <w:tcPr>
            <w:tcW w:w="3686" w:type="dxa"/>
            <w:tcBorders>
              <w:top w:val="nil"/>
              <w:left w:val="single" w:sz="4" w:space="0" w:color="000000"/>
              <w:bottom w:val="single" w:sz="4" w:space="0" w:color="000000"/>
              <w:right w:val="nil"/>
            </w:tcBorders>
            <w:vAlign w:val="center"/>
          </w:tcPr>
          <w:p w14:paraId="27703A4A" w14:textId="77777777" w:rsidR="00A935B8" w:rsidRPr="00507E08" w:rsidRDefault="00A935B8" w:rsidP="0066719A">
            <w:pPr>
              <w:overflowPunct w:val="0"/>
              <w:autoSpaceDE w:val="0"/>
              <w:autoSpaceDN w:val="0"/>
              <w:adjustRightInd w:val="0"/>
              <w:snapToGrid w:val="0"/>
              <w:ind w:left="-567" w:right="-476" w:firstLine="567"/>
              <w:rPr>
                <w:rFonts w:ascii="Calibri" w:hAnsi="Calibri" w:cs="Calibri"/>
                <w:sz w:val="22"/>
                <w:szCs w:val="22"/>
              </w:rPr>
            </w:pPr>
            <w:r w:rsidRPr="00507E08">
              <w:rPr>
                <w:rFonts w:ascii="Calibri" w:hAnsi="Calibri" w:cs="Calibri"/>
                <w:sz w:val="22"/>
                <w:szCs w:val="22"/>
              </w:rPr>
              <w:t>Ford Transit 008-branca-ano 2011</w:t>
            </w:r>
          </w:p>
        </w:tc>
        <w:tc>
          <w:tcPr>
            <w:tcW w:w="1701" w:type="dxa"/>
            <w:tcBorders>
              <w:top w:val="nil"/>
              <w:left w:val="single" w:sz="4" w:space="0" w:color="000000"/>
              <w:bottom w:val="single" w:sz="4" w:space="0" w:color="000000"/>
              <w:right w:val="nil"/>
            </w:tcBorders>
            <w:vAlign w:val="center"/>
          </w:tcPr>
          <w:p w14:paraId="1778F4CA" w14:textId="77777777" w:rsidR="00A935B8" w:rsidRPr="00507E08" w:rsidRDefault="00A935B8" w:rsidP="0066719A">
            <w:pPr>
              <w:overflowPunct w:val="0"/>
              <w:autoSpaceDE w:val="0"/>
              <w:autoSpaceDN w:val="0"/>
              <w:adjustRightInd w:val="0"/>
              <w:snapToGrid w:val="0"/>
              <w:ind w:left="-567" w:right="-246" w:firstLine="462"/>
              <w:jc w:val="center"/>
              <w:rPr>
                <w:rFonts w:ascii="Calibri" w:hAnsi="Calibri" w:cs="Calibri"/>
                <w:sz w:val="22"/>
                <w:szCs w:val="22"/>
              </w:rPr>
            </w:pPr>
            <w:r w:rsidRPr="00507E08">
              <w:rPr>
                <w:rFonts w:ascii="Calibri" w:hAnsi="Calibri" w:cs="Calibri"/>
                <w:sz w:val="22"/>
                <w:szCs w:val="22"/>
              </w:rPr>
              <w:t>03</w:t>
            </w:r>
          </w:p>
        </w:tc>
        <w:tc>
          <w:tcPr>
            <w:tcW w:w="1984" w:type="dxa"/>
            <w:tcBorders>
              <w:top w:val="nil"/>
              <w:left w:val="single" w:sz="4" w:space="0" w:color="000000"/>
              <w:bottom w:val="single" w:sz="4" w:space="0" w:color="000000"/>
              <w:right w:val="single" w:sz="4" w:space="0" w:color="000000"/>
            </w:tcBorders>
            <w:vAlign w:val="center"/>
          </w:tcPr>
          <w:p w14:paraId="16539CF0" w14:textId="77777777" w:rsidR="00A935B8" w:rsidRPr="00507E08" w:rsidRDefault="00A935B8" w:rsidP="0066719A">
            <w:pPr>
              <w:overflowPunct w:val="0"/>
              <w:autoSpaceDE w:val="0"/>
              <w:autoSpaceDN w:val="0"/>
              <w:adjustRightInd w:val="0"/>
              <w:snapToGrid w:val="0"/>
              <w:ind w:left="-567" w:firstLine="454"/>
              <w:jc w:val="center"/>
              <w:rPr>
                <w:rFonts w:ascii="Calibri" w:hAnsi="Calibri" w:cs="Calibri"/>
                <w:sz w:val="22"/>
                <w:szCs w:val="22"/>
              </w:rPr>
            </w:pPr>
            <w:r w:rsidRPr="00507E08">
              <w:rPr>
                <w:rFonts w:ascii="Calibri" w:hAnsi="Calibri" w:cs="Calibri"/>
                <w:sz w:val="22"/>
                <w:szCs w:val="22"/>
              </w:rPr>
              <w:t>01</w:t>
            </w:r>
          </w:p>
        </w:tc>
      </w:tr>
      <w:tr w:rsidR="00A935B8" w:rsidRPr="00507E08" w14:paraId="12D0D9E3" w14:textId="77777777" w:rsidTr="0066719A">
        <w:tc>
          <w:tcPr>
            <w:tcW w:w="709" w:type="dxa"/>
            <w:tcBorders>
              <w:top w:val="nil"/>
              <w:left w:val="single" w:sz="4" w:space="0" w:color="000000"/>
              <w:bottom w:val="single" w:sz="4" w:space="0" w:color="000000"/>
              <w:right w:val="nil"/>
            </w:tcBorders>
            <w:vAlign w:val="center"/>
          </w:tcPr>
          <w:p w14:paraId="5AB38B7F" w14:textId="77777777" w:rsidR="00A935B8" w:rsidRPr="00507E08" w:rsidRDefault="00A935B8" w:rsidP="0066719A">
            <w:pPr>
              <w:suppressAutoHyphens/>
              <w:overflowPunct w:val="0"/>
              <w:autoSpaceDE w:val="0"/>
              <w:snapToGrid w:val="0"/>
              <w:ind w:left="-257" w:right="-330"/>
              <w:jc w:val="center"/>
              <w:textAlignment w:val="baseline"/>
              <w:rPr>
                <w:rFonts w:ascii="Calibri" w:hAnsi="Calibri" w:cs="Calibri"/>
                <w:sz w:val="22"/>
                <w:szCs w:val="22"/>
              </w:rPr>
            </w:pPr>
            <w:r>
              <w:rPr>
                <w:rFonts w:ascii="Calibri" w:hAnsi="Calibri" w:cs="Calibri"/>
                <w:sz w:val="22"/>
                <w:szCs w:val="22"/>
              </w:rPr>
              <w:t>10</w:t>
            </w:r>
          </w:p>
        </w:tc>
        <w:tc>
          <w:tcPr>
            <w:tcW w:w="3686" w:type="dxa"/>
            <w:tcBorders>
              <w:top w:val="nil"/>
              <w:left w:val="single" w:sz="4" w:space="0" w:color="000000"/>
              <w:bottom w:val="single" w:sz="4" w:space="0" w:color="000000"/>
              <w:right w:val="nil"/>
            </w:tcBorders>
            <w:vAlign w:val="center"/>
          </w:tcPr>
          <w:p w14:paraId="34FB7C1A" w14:textId="77777777" w:rsidR="00A935B8" w:rsidRPr="00507E08" w:rsidRDefault="00A935B8" w:rsidP="0066719A">
            <w:pPr>
              <w:overflowPunct w:val="0"/>
              <w:autoSpaceDE w:val="0"/>
              <w:autoSpaceDN w:val="0"/>
              <w:adjustRightInd w:val="0"/>
              <w:snapToGrid w:val="0"/>
              <w:ind w:left="-567" w:right="-476" w:firstLine="567"/>
              <w:rPr>
                <w:rFonts w:ascii="Calibri" w:hAnsi="Calibri" w:cs="Calibri"/>
                <w:sz w:val="22"/>
                <w:szCs w:val="22"/>
              </w:rPr>
            </w:pPr>
            <w:r w:rsidRPr="00507E08">
              <w:rPr>
                <w:rFonts w:ascii="Calibri" w:hAnsi="Calibri" w:cs="Calibri"/>
                <w:sz w:val="22"/>
                <w:szCs w:val="22"/>
              </w:rPr>
              <w:t>Corolla 010-preto-ano 2022/2023</w:t>
            </w:r>
          </w:p>
        </w:tc>
        <w:tc>
          <w:tcPr>
            <w:tcW w:w="1701" w:type="dxa"/>
            <w:tcBorders>
              <w:top w:val="nil"/>
              <w:left w:val="single" w:sz="4" w:space="0" w:color="000000"/>
              <w:bottom w:val="single" w:sz="4" w:space="0" w:color="000000"/>
              <w:right w:val="nil"/>
            </w:tcBorders>
            <w:vAlign w:val="center"/>
          </w:tcPr>
          <w:p w14:paraId="2ED4B9AD" w14:textId="77777777" w:rsidR="00A935B8" w:rsidRPr="00507E08" w:rsidRDefault="00A935B8" w:rsidP="0066719A">
            <w:pPr>
              <w:overflowPunct w:val="0"/>
              <w:autoSpaceDE w:val="0"/>
              <w:autoSpaceDN w:val="0"/>
              <w:adjustRightInd w:val="0"/>
              <w:snapToGrid w:val="0"/>
              <w:ind w:left="-567" w:right="-246" w:firstLine="462"/>
              <w:jc w:val="center"/>
              <w:rPr>
                <w:rFonts w:ascii="Calibri" w:hAnsi="Calibri" w:cs="Calibri"/>
                <w:sz w:val="22"/>
                <w:szCs w:val="22"/>
              </w:rPr>
            </w:pPr>
            <w:r w:rsidRPr="00507E08">
              <w:rPr>
                <w:rFonts w:ascii="Calibri" w:hAnsi="Calibri" w:cs="Calibri"/>
                <w:sz w:val="22"/>
                <w:szCs w:val="22"/>
              </w:rPr>
              <w:t>03</w:t>
            </w:r>
          </w:p>
        </w:tc>
        <w:tc>
          <w:tcPr>
            <w:tcW w:w="1984" w:type="dxa"/>
            <w:tcBorders>
              <w:top w:val="nil"/>
              <w:left w:val="single" w:sz="4" w:space="0" w:color="000000"/>
              <w:bottom w:val="single" w:sz="4" w:space="0" w:color="000000"/>
              <w:right w:val="single" w:sz="4" w:space="0" w:color="000000"/>
            </w:tcBorders>
            <w:vAlign w:val="center"/>
          </w:tcPr>
          <w:p w14:paraId="31E3FF96" w14:textId="77777777" w:rsidR="00A935B8" w:rsidRPr="00507E08" w:rsidRDefault="00A935B8" w:rsidP="0066719A">
            <w:pPr>
              <w:overflowPunct w:val="0"/>
              <w:autoSpaceDE w:val="0"/>
              <w:autoSpaceDN w:val="0"/>
              <w:adjustRightInd w:val="0"/>
              <w:snapToGrid w:val="0"/>
              <w:ind w:left="-567" w:firstLine="454"/>
              <w:jc w:val="center"/>
              <w:rPr>
                <w:rFonts w:ascii="Calibri" w:hAnsi="Calibri" w:cs="Calibri"/>
                <w:sz w:val="22"/>
                <w:szCs w:val="22"/>
              </w:rPr>
            </w:pPr>
            <w:r w:rsidRPr="00507E08">
              <w:rPr>
                <w:rFonts w:ascii="Calibri" w:hAnsi="Calibri" w:cs="Calibri"/>
                <w:sz w:val="22"/>
                <w:szCs w:val="22"/>
              </w:rPr>
              <w:t>01</w:t>
            </w:r>
          </w:p>
        </w:tc>
      </w:tr>
      <w:tr w:rsidR="00A935B8" w:rsidRPr="00507E08" w14:paraId="70A6CE13" w14:textId="77777777" w:rsidTr="0066719A">
        <w:tc>
          <w:tcPr>
            <w:tcW w:w="4395" w:type="dxa"/>
            <w:gridSpan w:val="2"/>
            <w:tcBorders>
              <w:top w:val="nil"/>
              <w:left w:val="single" w:sz="4" w:space="0" w:color="000000"/>
              <w:bottom w:val="single" w:sz="4" w:space="0" w:color="000000"/>
              <w:right w:val="nil"/>
            </w:tcBorders>
            <w:vAlign w:val="center"/>
          </w:tcPr>
          <w:p w14:paraId="71439C60" w14:textId="77777777" w:rsidR="00A935B8" w:rsidRPr="00507E08" w:rsidRDefault="00A935B8" w:rsidP="0066719A">
            <w:pPr>
              <w:overflowPunct w:val="0"/>
              <w:autoSpaceDE w:val="0"/>
              <w:autoSpaceDN w:val="0"/>
              <w:adjustRightInd w:val="0"/>
              <w:snapToGrid w:val="0"/>
              <w:ind w:left="-567" w:right="-476" w:firstLine="567"/>
              <w:jc w:val="center"/>
              <w:rPr>
                <w:rFonts w:ascii="Calibri" w:hAnsi="Calibri" w:cs="Calibri"/>
                <w:b/>
                <w:bCs/>
                <w:sz w:val="22"/>
                <w:szCs w:val="22"/>
              </w:rPr>
            </w:pPr>
            <w:r w:rsidRPr="00507E08">
              <w:rPr>
                <w:rFonts w:ascii="Calibri" w:hAnsi="Calibri" w:cs="Calibri"/>
                <w:b/>
                <w:bCs/>
                <w:sz w:val="22"/>
                <w:szCs w:val="22"/>
              </w:rPr>
              <w:t>Total de Lavagens/Mês</w:t>
            </w:r>
          </w:p>
        </w:tc>
        <w:tc>
          <w:tcPr>
            <w:tcW w:w="1701" w:type="dxa"/>
            <w:tcBorders>
              <w:top w:val="nil"/>
              <w:left w:val="single" w:sz="4" w:space="0" w:color="000000"/>
              <w:bottom w:val="single" w:sz="4" w:space="0" w:color="000000"/>
              <w:right w:val="nil"/>
            </w:tcBorders>
            <w:vAlign w:val="center"/>
          </w:tcPr>
          <w:p w14:paraId="49D2F095" w14:textId="77777777" w:rsidR="00A935B8" w:rsidRPr="00507E08" w:rsidRDefault="00A935B8" w:rsidP="0066719A">
            <w:pPr>
              <w:overflowPunct w:val="0"/>
              <w:autoSpaceDE w:val="0"/>
              <w:autoSpaceDN w:val="0"/>
              <w:adjustRightInd w:val="0"/>
              <w:snapToGrid w:val="0"/>
              <w:ind w:left="-567" w:right="-105" w:firstLine="462"/>
              <w:jc w:val="center"/>
              <w:rPr>
                <w:rFonts w:ascii="Calibri" w:hAnsi="Calibri" w:cs="Calibri"/>
                <w:b/>
                <w:bCs/>
                <w:sz w:val="22"/>
                <w:szCs w:val="22"/>
              </w:rPr>
            </w:pPr>
            <w:r w:rsidRPr="00507E08">
              <w:rPr>
                <w:rFonts w:ascii="Calibri" w:hAnsi="Calibri" w:cs="Calibri"/>
                <w:b/>
                <w:bCs/>
                <w:sz w:val="22"/>
                <w:szCs w:val="22"/>
              </w:rPr>
              <w:t>30/mês</w:t>
            </w:r>
          </w:p>
        </w:tc>
        <w:tc>
          <w:tcPr>
            <w:tcW w:w="1984" w:type="dxa"/>
            <w:tcBorders>
              <w:top w:val="nil"/>
              <w:left w:val="single" w:sz="4" w:space="0" w:color="000000"/>
              <w:bottom w:val="single" w:sz="4" w:space="0" w:color="000000"/>
              <w:right w:val="single" w:sz="4" w:space="0" w:color="000000"/>
            </w:tcBorders>
            <w:vAlign w:val="center"/>
          </w:tcPr>
          <w:p w14:paraId="3C645893" w14:textId="77777777" w:rsidR="00A935B8" w:rsidRPr="00507E08" w:rsidRDefault="00A935B8" w:rsidP="0066719A">
            <w:pPr>
              <w:overflowPunct w:val="0"/>
              <w:autoSpaceDE w:val="0"/>
              <w:autoSpaceDN w:val="0"/>
              <w:adjustRightInd w:val="0"/>
              <w:snapToGrid w:val="0"/>
              <w:ind w:left="-567" w:firstLine="454"/>
              <w:jc w:val="center"/>
              <w:rPr>
                <w:rFonts w:ascii="Calibri" w:hAnsi="Calibri" w:cs="Calibri"/>
                <w:b/>
                <w:bCs/>
                <w:sz w:val="22"/>
                <w:szCs w:val="22"/>
              </w:rPr>
            </w:pPr>
            <w:r w:rsidRPr="00507E08">
              <w:rPr>
                <w:rFonts w:ascii="Calibri" w:hAnsi="Calibri" w:cs="Calibri"/>
                <w:b/>
                <w:bCs/>
                <w:sz w:val="22"/>
                <w:szCs w:val="22"/>
              </w:rPr>
              <w:t>10/mês</w:t>
            </w:r>
          </w:p>
        </w:tc>
      </w:tr>
    </w:tbl>
    <w:p w14:paraId="4A3CA477" w14:textId="77777777" w:rsidR="00A935B8" w:rsidRDefault="00A935B8" w:rsidP="00A935B8">
      <w:pPr>
        <w:ind w:right="-51"/>
        <w:jc w:val="both"/>
        <w:rPr>
          <w:rFonts w:ascii="Calibri" w:hAnsi="Calibri" w:cs="Calibri"/>
          <w:sz w:val="24"/>
          <w:szCs w:val="24"/>
        </w:rPr>
      </w:pPr>
    </w:p>
    <w:p w14:paraId="137E42EC" w14:textId="77777777" w:rsidR="00A935B8" w:rsidRPr="00D21072" w:rsidRDefault="00A935B8" w:rsidP="00A935B8">
      <w:pPr>
        <w:ind w:right="-51"/>
        <w:jc w:val="both"/>
        <w:rPr>
          <w:rFonts w:ascii="Calibri" w:hAnsi="Calibri" w:cs="Calibri"/>
          <w:sz w:val="24"/>
          <w:szCs w:val="24"/>
        </w:rPr>
      </w:pPr>
      <w:r w:rsidRPr="00D21072">
        <w:rPr>
          <w:rFonts w:ascii="Calibri" w:hAnsi="Calibri" w:cs="Calibri"/>
          <w:sz w:val="24"/>
          <w:szCs w:val="24"/>
        </w:rPr>
        <w:t>LAVAGEM SIMPLES: Corresponde a lavagem da parte externa, lataria, pneus, vidros, para-choques e acessórios externos, aspirar todo o interior do carro, bancos, tetos, carpetes, porta-cinzeiro, porta-malas e porta-luvas.</w:t>
      </w:r>
    </w:p>
    <w:p w14:paraId="6DDA1B78" w14:textId="77777777" w:rsidR="00A935B8" w:rsidRPr="00611F01" w:rsidRDefault="00A935B8" w:rsidP="00A935B8">
      <w:pPr>
        <w:ind w:left="-567" w:right="-476" w:firstLine="567"/>
        <w:jc w:val="both"/>
        <w:rPr>
          <w:b/>
          <w:sz w:val="24"/>
          <w:szCs w:val="24"/>
        </w:rPr>
      </w:pPr>
    </w:p>
    <w:p w14:paraId="635CAC39" w14:textId="77777777" w:rsidR="00A935B8" w:rsidRPr="00D21072" w:rsidRDefault="00A935B8" w:rsidP="00A935B8">
      <w:pPr>
        <w:ind w:right="-51"/>
        <w:jc w:val="both"/>
        <w:rPr>
          <w:rFonts w:ascii="Calibri" w:hAnsi="Calibri" w:cs="Calibri"/>
          <w:sz w:val="24"/>
          <w:szCs w:val="24"/>
        </w:rPr>
      </w:pPr>
      <w:r w:rsidRPr="00D21072">
        <w:rPr>
          <w:rFonts w:ascii="Calibri" w:hAnsi="Calibri" w:cs="Calibri"/>
          <w:sz w:val="24"/>
          <w:szCs w:val="24"/>
        </w:rPr>
        <w:t>LAVAGEM COMPLETA: Corresponde a lavagem da parte externa, lataria, pneus, vidros, para-choques e acessórios externos, aspirar todo o interior do carro, bancos, tetos, carpetes, porta-cinzeiro, porta-malas e porta-luvas, bem como as partes inferior e superior do chassi e todo o motor.</w:t>
      </w:r>
    </w:p>
    <w:p w14:paraId="7547FA9E" w14:textId="77777777" w:rsidR="00A935B8" w:rsidRDefault="00A935B8" w:rsidP="00A935B8">
      <w:pPr>
        <w:spacing w:line="276" w:lineRule="auto"/>
        <w:ind w:firstLine="1134"/>
        <w:jc w:val="both"/>
        <w:rPr>
          <w:rFonts w:ascii="Calibri" w:hAnsi="Calibri" w:cs="Calibri"/>
          <w:b/>
          <w:sz w:val="24"/>
          <w:szCs w:val="24"/>
        </w:rPr>
      </w:pPr>
    </w:p>
    <w:p w14:paraId="65667F86" w14:textId="77777777" w:rsidR="00A935B8" w:rsidRPr="004F2EE9" w:rsidRDefault="00A935B8" w:rsidP="00A935B8">
      <w:pPr>
        <w:spacing w:line="276" w:lineRule="auto"/>
        <w:jc w:val="both"/>
        <w:rPr>
          <w:rFonts w:ascii="Calibri" w:hAnsi="Calibri" w:cs="Calibri"/>
          <w:b/>
          <w:sz w:val="24"/>
          <w:szCs w:val="24"/>
        </w:rPr>
      </w:pPr>
      <w:r w:rsidRPr="004F2EE9">
        <w:rPr>
          <w:rFonts w:ascii="Calibri" w:hAnsi="Calibri" w:cs="Calibri"/>
          <w:b/>
          <w:sz w:val="24"/>
          <w:szCs w:val="24"/>
        </w:rPr>
        <w:t>2 - CLÁUSULA SEGUNDA - DO VALOR DO CONTRATO</w:t>
      </w:r>
    </w:p>
    <w:p w14:paraId="283728E6" w14:textId="77777777" w:rsidR="00A935B8" w:rsidRPr="004F2EE9" w:rsidRDefault="00A935B8" w:rsidP="00A935B8">
      <w:pPr>
        <w:spacing w:line="276" w:lineRule="auto"/>
        <w:jc w:val="both"/>
        <w:rPr>
          <w:rFonts w:ascii="Calibri" w:hAnsi="Calibri" w:cs="Calibri"/>
          <w:sz w:val="24"/>
          <w:szCs w:val="24"/>
        </w:rPr>
      </w:pPr>
    </w:p>
    <w:p w14:paraId="6728C4A3" w14:textId="23952476" w:rsidR="00A935B8" w:rsidRDefault="00A935B8" w:rsidP="00A935B8">
      <w:pPr>
        <w:spacing w:line="276" w:lineRule="auto"/>
        <w:ind w:firstLine="709"/>
        <w:jc w:val="both"/>
        <w:rPr>
          <w:rFonts w:ascii="Calibri" w:hAnsi="Calibri" w:cs="Calibri"/>
          <w:sz w:val="24"/>
          <w:szCs w:val="24"/>
        </w:rPr>
      </w:pPr>
      <w:r w:rsidRPr="004F2EE9">
        <w:rPr>
          <w:rFonts w:ascii="Calibri" w:hAnsi="Calibri" w:cs="Calibri"/>
          <w:sz w:val="24"/>
          <w:szCs w:val="24"/>
        </w:rPr>
        <w:t xml:space="preserve">2.1. O valor total </w:t>
      </w:r>
      <w:r>
        <w:rPr>
          <w:rFonts w:ascii="Calibri" w:hAnsi="Calibri" w:cs="Calibri"/>
          <w:sz w:val="24"/>
          <w:szCs w:val="24"/>
        </w:rPr>
        <w:t xml:space="preserve">estimado </w:t>
      </w:r>
      <w:r w:rsidRPr="004F2EE9">
        <w:rPr>
          <w:rFonts w:ascii="Calibri" w:hAnsi="Calibri" w:cs="Calibri"/>
          <w:sz w:val="24"/>
          <w:szCs w:val="24"/>
        </w:rPr>
        <w:t xml:space="preserve">do presente Contrato importa em R$ </w:t>
      </w:r>
      <w:r>
        <w:rPr>
          <w:rFonts w:ascii="Calibri" w:hAnsi="Calibri" w:cs="Calibri"/>
          <w:sz w:val="24"/>
          <w:szCs w:val="24"/>
        </w:rPr>
        <w:t xml:space="preserve">24.999,96 </w:t>
      </w:r>
      <w:r w:rsidRPr="004F2EE9">
        <w:rPr>
          <w:rFonts w:ascii="Calibri" w:hAnsi="Calibri" w:cs="Calibri"/>
          <w:sz w:val="24"/>
          <w:szCs w:val="24"/>
        </w:rPr>
        <w:t>(</w:t>
      </w:r>
      <w:r>
        <w:rPr>
          <w:rFonts w:ascii="Calibri" w:hAnsi="Calibri" w:cs="Calibri"/>
          <w:sz w:val="24"/>
          <w:szCs w:val="24"/>
        </w:rPr>
        <w:t xml:space="preserve">vinte e quatro mil, novecentos e noventa e nove </w:t>
      </w:r>
      <w:r w:rsidRPr="004F2EE9">
        <w:rPr>
          <w:rFonts w:ascii="Calibri" w:hAnsi="Calibri" w:cs="Calibri"/>
          <w:sz w:val="24"/>
          <w:szCs w:val="24"/>
        </w:rPr>
        <w:t>reais</w:t>
      </w:r>
      <w:r>
        <w:rPr>
          <w:rFonts w:ascii="Calibri" w:hAnsi="Calibri" w:cs="Calibri"/>
          <w:sz w:val="24"/>
          <w:szCs w:val="24"/>
        </w:rPr>
        <w:t xml:space="preserve"> e noventa e seis centavos</w:t>
      </w:r>
      <w:r w:rsidRPr="004F2EE9">
        <w:rPr>
          <w:rFonts w:ascii="Calibri" w:hAnsi="Calibri" w:cs="Calibri"/>
          <w:sz w:val="24"/>
          <w:szCs w:val="24"/>
        </w:rPr>
        <w:t>)</w:t>
      </w:r>
      <w:r>
        <w:rPr>
          <w:rFonts w:ascii="Calibri" w:hAnsi="Calibri" w:cs="Calibri"/>
          <w:sz w:val="24"/>
          <w:szCs w:val="24"/>
        </w:rPr>
        <w:t>, sendo os valores unitários os constantes abaixo:</w:t>
      </w:r>
    </w:p>
    <w:p w14:paraId="220C8D30" w14:textId="77777777" w:rsidR="00A935B8" w:rsidRDefault="00A935B8" w:rsidP="00A935B8">
      <w:pPr>
        <w:spacing w:line="276" w:lineRule="auto"/>
        <w:ind w:firstLine="1134"/>
        <w:jc w:val="both"/>
        <w:rPr>
          <w:rFonts w:ascii="Calibri" w:hAnsi="Calibri" w:cs="Calibri"/>
          <w:sz w:val="24"/>
          <w:szCs w:val="24"/>
        </w:rPr>
      </w:pPr>
    </w:p>
    <w:tbl>
      <w:tblPr>
        <w:tblW w:w="90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1011"/>
        <w:gridCol w:w="748"/>
        <w:gridCol w:w="3261"/>
        <w:gridCol w:w="1270"/>
        <w:gridCol w:w="1763"/>
      </w:tblGrid>
      <w:tr w:rsidR="00A935B8" w:rsidRPr="006077F0" w14:paraId="7C7BCB97" w14:textId="77777777" w:rsidTr="00A935B8">
        <w:trPr>
          <w:trHeight w:val="197"/>
        </w:trPr>
        <w:tc>
          <w:tcPr>
            <w:tcW w:w="9016" w:type="dxa"/>
            <w:gridSpan w:val="6"/>
            <w:shd w:val="clear" w:color="auto" w:fill="E0E0E0"/>
            <w:vAlign w:val="center"/>
          </w:tcPr>
          <w:p w14:paraId="6904E96C" w14:textId="77777777" w:rsidR="00A935B8" w:rsidRPr="006077F0" w:rsidRDefault="00A935B8" w:rsidP="0066719A">
            <w:pPr>
              <w:suppressAutoHyphens/>
              <w:jc w:val="center"/>
              <w:rPr>
                <w:rFonts w:ascii="Calibri" w:hAnsi="Calibri" w:cs="Calibri"/>
                <w:b/>
                <w:sz w:val="22"/>
                <w:szCs w:val="22"/>
              </w:rPr>
            </w:pPr>
            <w:r w:rsidRPr="006077F0">
              <w:rPr>
                <w:rFonts w:ascii="Calibri" w:hAnsi="Calibri" w:cs="Calibri"/>
                <w:b/>
                <w:sz w:val="22"/>
                <w:szCs w:val="22"/>
              </w:rPr>
              <w:t>LOTE ÚNICO</w:t>
            </w:r>
          </w:p>
        </w:tc>
      </w:tr>
      <w:tr w:rsidR="00A935B8" w:rsidRPr="006077F0" w14:paraId="556D75AB" w14:textId="77777777" w:rsidTr="00A935B8">
        <w:trPr>
          <w:trHeight w:val="385"/>
        </w:trPr>
        <w:tc>
          <w:tcPr>
            <w:tcW w:w="963" w:type="dxa"/>
            <w:shd w:val="clear" w:color="auto" w:fill="E0E0E0"/>
            <w:vAlign w:val="center"/>
          </w:tcPr>
          <w:p w14:paraId="343E6D9F" w14:textId="77777777" w:rsidR="00A935B8" w:rsidRPr="006077F0" w:rsidRDefault="00A935B8" w:rsidP="0066719A">
            <w:pPr>
              <w:suppressAutoHyphens/>
              <w:jc w:val="center"/>
              <w:rPr>
                <w:rFonts w:ascii="Calibri" w:hAnsi="Calibri" w:cs="Calibri"/>
                <w:b/>
                <w:sz w:val="22"/>
                <w:szCs w:val="22"/>
              </w:rPr>
            </w:pPr>
            <w:r w:rsidRPr="006077F0">
              <w:rPr>
                <w:rFonts w:ascii="Calibri" w:hAnsi="Calibri" w:cs="Calibri"/>
                <w:b/>
                <w:sz w:val="22"/>
                <w:szCs w:val="22"/>
              </w:rPr>
              <w:t>Item</w:t>
            </w:r>
          </w:p>
        </w:tc>
        <w:tc>
          <w:tcPr>
            <w:tcW w:w="1011" w:type="dxa"/>
            <w:shd w:val="clear" w:color="auto" w:fill="E0E0E0"/>
            <w:vAlign w:val="center"/>
          </w:tcPr>
          <w:p w14:paraId="5A0039B6" w14:textId="77777777" w:rsidR="00A935B8" w:rsidRPr="006077F0" w:rsidRDefault="00A935B8" w:rsidP="0066719A">
            <w:pPr>
              <w:suppressAutoHyphens/>
              <w:jc w:val="center"/>
              <w:rPr>
                <w:rFonts w:ascii="Calibri" w:hAnsi="Calibri" w:cs="Calibri"/>
                <w:b/>
                <w:sz w:val="22"/>
                <w:szCs w:val="22"/>
              </w:rPr>
            </w:pPr>
            <w:r w:rsidRPr="006077F0">
              <w:rPr>
                <w:rFonts w:ascii="Calibri" w:hAnsi="Calibri" w:cs="Calibri"/>
                <w:b/>
                <w:sz w:val="22"/>
                <w:szCs w:val="22"/>
              </w:rPr>
              <w:t>Qtde</w:t>
            </w:r>
          </w:p>
        </w:tc>
        <w:tc>
          <w:tcPr>
            <w:tcW w:w="748" w:type="dxa"/>
            <w:shd w:val="clear" w:color="auto" w:fill="E0E0E0"/>
            <w:vAlign w:val="center"/>
          </w:tcPr>
          <w:p w14:paraId="55B2E9DC" w14:textId="77777777" w:rsidR="00A935B8" w:rsidRPr="006077F0" w:rsidRDefault="00A935B8" w:rsidP="0066719A">
            <w:pPr>
              <w:suppressAutoHyphens/>
              <w:jc w:val="center"/>
              <w:rPr>
                <w:rFonts w:ascii="Calibri" w:hAnsi="Calibri" w:cs="Calibri"/>
                <w:b/>
                <w:sz w:val="22"/>
                <w:szCs w:val="22"/>
              </w:rPr>
            </w:pPr>
            <w:r w:rsidRPr="006077F0">
              <w:rPr>
                <w:rFonts w:ascii="Calibri" w:hAnsi="Calibri" w:cs="Calibri"/>
                <w:b/>
                <w:sz w:val="22"/>
                <w:szCs w:val="22"/>
              </w:rPr>
              <w:t>Unid.</w:t>
            </w:r>
          </w:p>
        </w:tc>
        <w:tc>
          <w:tcPr>
            <w:tcW w:w="3261" w:type="dxa"/>
            <w:shd w:val="clear" w:color="auto" w:fill="E0E0E0"/>
            <w:vAlign w:val="center"/>
          </w:tcPr>
          <w:p w14:paraId="4BC28898" w14:textId="77777777" w:rsidR="00A935B8" w:rsidRPr="006077F0" w:rsidRDefault="00A935B8" w:rsidP="0066719A">
            <w:pPr>
              <w:suppressAutoHyphens/>
              <w:jc w:val="center"/>
              <w:rPr>
                <w:rFonts w:ascii="Calibri" w:hAnsi="Calibri" w:cs="Calibri"/>
                <w:b/>
                <w:sz w:val="22"/>
                <w:szCs w:val="22"/>
              </w:rPr>
            </w:pPr>
            <w:r w:rsidRPr="006077F0">
              <w:rPr>
                <w:rFonts w:ascii="Calibri" w:hAnsi="Calibri" w:cs="Calibri"/>
                <w:b/>
                <w:sz w:val="22"/>
                <w:szCs w:val="22"/>
              </w:rPr>
              <w:t>Descrição</w:t>
            </w:r>
          </w:p>
        </w:tc>
        <w:tc>
          <w:tcPr>
            <w:tcW w:w="1270" w:type="dxa"/>
            <w:shd w:val="clear" w:color="auto" w:fill="E0E0E0"/>
            <w:vAlign w:val="center"/>
          </w:tcPr>
          <w:p w14:paraId="00FF09BC" w14:textId="77777777" w:rsidR="00A935B8" w:rsidRPr="006077F0" w:rsidRDefault="00A935B8" w:rsidP="0066719A">
            <w:pPr>
              <w:suppressAutoHyphens/>
              <w:jc w:val="center"/>
              <w:rPr>
                <w:rFonts w:ascii="Calibri" w:hAnsi="Calibri" w:cs="Calibri"/>
                <w:b/>
                <w:sz w:val="22"/>
                <w:szCs w:val="22"/>
              </w:rPr>
            </w:pPr>
            <w:r w:rsidRPr="006077F0">
              <w:rPr>
                <w:rFonts w:ascii="Calibri" w:hAnsi="Calibri" w:cs="Calibri"/>
                <w:b/>
                <w:sz w:val="22"/>
                <w:szCs w:val="22"/>
              </w:rPr>
              <w:t>Valor Unitário</w:t>
            </w:r>
          </w:p>
        </w:tc>
        <w:tc>
          <w:tcPr>
            <w:tcW w:w="1763" w:type="dxa"/>
            <w:shd w:val="clear" w:color="auto" w:fill="E0E0E0"/>
            <w:vAlign w:val="center"/>
          </w:tcPr>
          <w:p w14:paraId="532534F5" w14:textId="77777777" w:rsidR="00A935B8" w:rsidRPr="006077F0" w:rsidRDefault="00A935B8" w:rsidP="0066719A">
            <w:pPr>
              <w:suppressAutoHyphens/>
              <w:jc w:val="center"/>
              <w:rPr>
                <w:rFonts w:ascii="Calibri" w:hAnsi="Calibri" w:cs="Calibri"/>
                <w:b/>
                <w:sz w:val="22"/>
                <w:szCs w:val="22"/>
              </w:rPr>
            </w:pPr>
            <w:r w:rsidRPr="006077F0">
              <w:rPr>
                <w:rFonts w:ascii="Calibri" w:hAnsi="Calibri" w:cs="Calibri"/>
                <w:b/>
                <w:sz w:val="22"/>
                <w:szCs w:val="22"/>
              </w:rPr>
              <w:t>Valor Total</w:t>
            </w:r>
          </w:p>
        </w:tc>
      </w:tr>
      <w:tr w:rsidR="00A935B8" w:rsidRPr="006077F0" w14:paraId="237E7360" w14:textId="77777777" w:rsidTr="00A935B8">
        <w:trPr>
          <w:trHeight w:val="771"/>
        </w:trPr>
        <w:tc>
          <w:tcPr>
            <w:tcW w:w="963" w:type="dxa"/>
            <w:shd w:val="clear" w:color="auto" w:fill="auto"/>
            <w:vAlign w:val="center"/>
          </w:tcPr>
          <w:p w14:paraId="6347FE2E" w14:textId="77777777" w:rsidR="00A935B8" w:rsidRPr="006077F0" w:rsidRDefault="00A935B8" w:rsidP="0066719A">
            <w:pPr>
              <w:suppressAutoHyphens/>
              <w:jc w:val="center"/>
              <w:rPr>
                <w:rFonts w:ascii="Calibri" w:hAnsi="Calibri" w:cs="Calibri"/>
                <w:sz w:val="22"/>
                <w:szCs w:val="22"/>
              </w:rPr>
            </w:pPr>
            <w:r w:rsidRPr="006077F0">
              <w:rPr>
                <w:rFonts w:ascii="Calibri" w:hAnsi="Calibri" w:cs="Calibri"/>
                <w:sz w:val="22"/>
                <w:szCs w:val="22"/>
              </w:rPr>
              <w:t>1</w:t>
            </w:r>
          </w:p>
        </w:tc>
        <w:tc>
          <w:tcPr>
            <w:tcW w:w="1011" w:type="dxa"/>
            <w:shd w:val="clear" w:color="auto" w:fill="auto"/>
            <w:vAlign w:val="center"/>
          </w:tcPr>
          <w:p w14:paraId="5BEF1B7A" w14:textId="77777777" w:rsidR="00A935B8" w:rsidRPr="006077F0" w:rsidRDefault="00A935B8" w:rsidP="0066719A">
            <w:pPr>
              <w:suppressAutoHyphens/>
              <w:jc w:val="center"/>
              <w:rPr>
                <w:rFonts w:ascii="Calibri" w:hAnsi="Calibri" w:cs="Calibri"/>
                <w:sz w:val="22"/>
                <w:szCs w:val="22"/>
              </w:rPr>
            </w:pPr>
            <w:r w:rsidRPr="006077F0">
              <w:rPr>
                <w:rFonts w:ascii="Calibri" w:hAnsi="Calibri" w:cs="Calibri"/>
                <w:sz w:val="22"/>
                <w:szCs w:val="22"/>
              </w:rPr>
              <w:t>216</w:t>
            </w:r>
          </w:p>
        </w:tc>
        <w:tc>
          <w:tcPr>
            <w:tcW w:w="748" w:type="dxa"/>
            <w:shd w:val="clear" w:color="auto" w:fill="auto"/>
            <w:vAlign w:val="center"/>
          </w:tcPr>
          <w:p w14:paraId="7EFDFF51" w14:textId="77777777" w:rsidR="00A935B8" w:rsidRPr="006077F0" w:rsidRDefault="00A935B8" w:rsidP="0066719A">
            <w:pPr>
              <w:suppressAutoHyphens/>
              <w:jc w:val="center"/>
              <w:rPr>
                <w:rFonts w:ascii="Calibri" w:hAnsi="Calibri" w:cs="Calibri"/>
                <w:sz w:val="22"/>
                <w:szCs w:val="22"/>
              </w:rPr>
            </w:pPr>
            <w:r w:rsidRPr="006077F0">
              <w:rPr>
                <w:rFonts w:ascii="Calibri" w:hAnsi="Calibri" w:cs="Calibri"/>
                <w:sz w:val="22"/>
                <w:szCs w:val="22"/>
              </w:rPr>
              <w:t>UN</w:t>
            </w:r>
          </w:p>
        </w:tc>
        <w:tc>
          <w:tcPr>
            <w:tcW w:w="3261" w:type="dxa"/>
            <w:shd w:val="clear" w:color="auto" w:fill="auto"/>
            <w:vAlign w:val="center"/>
          </w:tcPr>
          <w:p w14:paraId="7138CB1F" w14:textId="77777777" w:rsidR="00A935B8" w:rsidRPr="006077F0" w:rsidRDefault="00A935B8" w:rsidP="0066719A">
            <w:pPr>
              <w:suppressAutoHyphens/>
              <w:rPr>
                <w:rFonts w:ascii="Calibri" w:hAnsi="Calibri" w:cs="Calibri"/>
                <w:sz w:val="22"/>
                <w:szCs w:val="22"/>
              </w:rPr>
            </w:pPr>
            <w:r w:rsidRPr="006077F0">
              <w:rPr>
                <w:rFonts w:ascii="Calibri" w:hAnsi="Calibri" w:cs="Calibri"/>
                <w:sz w:val="22"/>
                <w:szCs w:val="22"/>
              </w:rPr>
              <w:t>LAVAGEM SIMPLES DO VEÍCULO OFICIAL: COROLLA</w:t>
            </w:r>
          </w:p>
        </w:tc>
        <w:tc>
          <w:tcPr>
            <w:tcW w:w="1270" w:type="dxa"/>
            <w:shd w:val="clear" w:color="auto" w:fill="auto"/>
            <w:vAlign w:val="center"/>
          </w:tcPr>
          <w:p w14:paraId="2AD5587A" w14:textId="77777777" w:rsidR="00A935B8" w:rsidRPr="006077F0" w:rsidRDefault="00A935B8" w:rsidP="0066719A">
            <w:pPr>
              <w:suppressAutoHyphens/>
              <w:jc w:val="center"/>
              <w:rPr>
                <w:rFonts w:ascii="Calibri" w:hAnsi="Calibri" w:cs="Calibri"/>
                <w:sz w:val="22"/>
                <w:szCs w:val="22"/>
              </w:rPr>
            </w:pPr>
            <w:r>
              <w:rPr>
                <w:rFonts w:ascii="Calibri" w:hAnsi="Calibri" w:cs="Calibri"/>
                <w:sz w:val="22"/>
                <w:szCs w:val="22"/>
              </w:rPr>
              <w:t>R$34,61</w:t>
            </w:r>
          </w:p>
        </w:tc>
        <w:tc>
          <w:tcPr>
            <w:tcW w:w="1763" w:type="dxa"/>
            <w:shd w:val="clear" w:color="auto" w:fill="auto"/>
            <w:vAlign w:val="center"/>
          </w:tcPr>
          <w:p w14:paraId="55B00FAB" w14:textId="77777777" w:rsidR="00A935B8" w:rsidRDefault="00A935B8" w:rsidP="0066719A">
            <w:pPr>
              <w:jc w:val="center"/>
              <w:rPr>
                <w:rFonts w:ascii="Calibri" w:hAnsi="Calibri" w:cs="Calibri"/>
                <w:color w:val="000000"/>
                <w:sz w:val="22"/>
                <w:szCs w:val="22"/>
              </w:rPr>
            </w:pPr>
            <w:r>
              <w:rPr>
                <w:rFonts w:ascii="Calibri" w:hAnsi="Calibri" w:cs="Calibri"/>
                <w:color w:val="000000"/>
                <w:sz w:val="22"/>
                <w:szCs w:val="22"/>
              </w:rPr>
              <w:t>R$ 7.475,76</w:t>
            </w:r>
          </w:p>
          <w:p w14:paraId="5E55FAAC" w14:textId="77777777" w:rsidR="00A935B8" w:rsidRPr="006077F0" w:rsidRDefault="00A935B8" w:rsidP="0066719A">
            <w:pPr>
              <w:suppressAutoHyphens/>
              <w:jc w:val="center"/>
              <w:rPr>
                <w:rFonts w:ascii="Calibri" w:hAnsi="Calibri" w:cs="Calibri"/>
                <w:sz w:val="22"/>
                <w:szCs w:val="22"/>
              </w:rPr>
            </w:pPr>
          </w:p>
        </w:tc>
      </w:tr>
      <w:tr w:rsidR="00A935B8" w:rsidRPr="006077F0" w14:paraId="4C39CADA" w14:textId="77777777" w:rsidTr="00A935B8">
        <w:trPr>
          <w:trHeight w:val="698"/>
        </w:trPr>
        <w:tc>
          <w:tcPr>
            <w:tcW w:w="963" w:type="dxa"/>
            <w:shd w:val="clear" w:color="auto" w:fill="auto"/>
            <w:vAlign w:val="center"/>
          </w:tcPr>
          <w:p w14:paraId="451CEA03" w14:textId="77777777" w:rsidR="00A935B8" w:rsidRPr="006077F0" w:rsidRDefault="00A935B8" w:rsidP="0066719A">
            <w:pPr>
              <w:suppressAutoHyphens/>
              <w:jc w:val="center"/>
              <w:rPr>
                <w:rFonts w:ascii="Calibri" w:hAnsi="Calibri" w:cs="Calibri"/>
                <w:sz w:val="22"/>
                <w:szCs w:val="22"/>
              </w:rPr>
            </w:pPr>
            <w:r w:rsidRPr="006077F0">
              <w:rPr>
                <w:rFonts w:ascii="Calibri" w:hAnsi="Calibri" w:cs="Calibri"/>
                <w:sz w:val="22"/>
                <w:szCs w:val="22"/>
              </w:rPr>
              <w:t>2</w:t>
            </w:r>
          </w:p>
        </w:tc>
        <w:tc>
          <w:tcPr>
            <w:tcW w:w="1011" w:type="dxa"/>
            <w:shd w:val="clear" w:color="auto" w:fill="auto"/>
            <w:vAlign w:val="center"/>
          </w:tcPr>
          <w:p w14:paraId="014A6184" w14:textId="77777777" w:rsidR="00A935B8" w:rsidRPr="006077F0" w:rsidRDefault="00A935B8" w:rsidP="0066719A">
            <w:pPr>
              <w:suppressAutoHyphens/>
              <w:jc w:val="center"/>
              <w:rPr>
                <w:rFonts w:ascii="Calibri" w:hAnsi="Calibri" w:cs="Calibri"/>
                <w:sz w:val="22"/>
                <w:szCs w:val="22"/>
              </w:rPr>
            </w:pPr>
            <w:r w:rsidRPr="006077F0">
              <w:rPr>
                <w:rFonts w:ascii="Calibri" w:hAnsi="Calibri" w:cs="Calibri"/>
                <w:sz w:val="22"/>
                <w:szCs w:val="22"/>
              </w:rPr>
              <w:t>36</w:t>
            </w:r>
          </w:p>
        </w:tc>
        <w:tc>
          <w:tcPr>
            <w:tcW w:w="748" w:type="dxa"/>
            <w:shd w:val="clear" w:color="auto" w:fill="auto"/>
            <w:vAlign w:val="center"/>
          </w:tcPr>
          <w:p w14:paraId="1D8BB210" w14:textId="77777777" w:rsidR="00A935B8" w:rsidRPr="006077F0" w:rsidRDefault="00A935B8" w:rsidP="0066719A">
            <w:pPr>
              <w:suppressAutoHyphens/>
              <w:jc w:val="center"/>
              <w:rPr>
                <w:rFonts w:ascii="Calibri" w:hAnsi="Calibri" w:cs="Calibri"/>
                <w:sz w:val="22"/>
                <w:szCs w:val="22"/>
              </w:rPr>
            </w:pPr>
            <w:r w:rsidRPr="006077F0">
              <w:rPr>
                <w:rFonts w:ascii="Calibri" w:hAnsi="Calibri" w:cs="Calibri"/>
                <w:sz w:val="22"/>
                <w:szCs w:val="22"/>
              </w:rPr>
              <w:t>UN</w:t>
            </w:r>
          </w:p>
        </w:tc>
        <w:tc>
          <w:tcPr>
            <w:tcW w:w="3261" w:type="dxa"/>
            <w:shd w:val="clear" w:color="auto" w:fill="auto"/>
            <w:vAlign w:val="center"/>
          </w:tcPr>
          <w:p w14:paraId="133AD0A1" w14:textId="77777777" w:rsidR="00A935B8" w:rsidRPr="006077F0" w:rsidRDefault="00A935B8" w:rsidP="0066719A">
            <w:pPr>
              <w:suppressAutoHyphens/>
              <w:rPr>
                <w:rFonts w:ascii="Calibri" w:hAnsi="Calibri" w:cs="Calibri"/>
                <w:sz w:val="22"/>
                <w:szCs w:val="22"/>
              </w:rPr>
            </w:pPr>
            <w:r w:rsidRPr="006077F0">
              <w:rPr>
                <w:rFonts w:ascii="Calibri" w:hAnsi="Calibri" w:cs="Calibri"/>
                <w:sz w:val="22"/>
                <w:szCs w:val="22"/>
              </w:rPr>
              <w:t>LAVAGEM SIMPLES DO VEÍCULO OFICIAL: SPIN</w:t>
            </w:r>
          </w:p>
        </w:tc>
        <w:tc>
          <w:tcPr>
            <w:tcW w:w="1270" w:type="dxa"/>
            <w:shd w:val="clear" w:color="auto" w:fill="auto"/>
            <w:vAlign w:val="center"/>
          </w:tcPr>
          <w:p w14:paraId="52627409" w14:textId="77777777" w:rsidR="00A935B8" w:rsidRPr="006077F0" w:rsidRDefault="00A935B8" w:rsidP="0066719A">
            <w:pPr>
              <w:suppressAutoHyphens/>
              <w:jc w:val="center"/>
              <w:rPr>
                <w:rFonts w:ascii="Calibri" w:hAnsi="Calibri" w:cs="Calibri"/>
                <w:sz w:val="22"/>
                <w:szCs w:val="22"/>
              </w:rPr>
            </w:pPr>
            <w:r>
              <w:rPr>
                <w:rFonts w:ascii="Calibri" w:hAnsi="Calibri" w:cs="Calibri"/>
                <w:sz w:val="22"/>
                <w:szCs w:val="22"/>
              </w:rPr>
              <w:t>R$41,53</w:t>
            </w:r>
          </w:p>
        </w:tc>
        <w:tc>
          <w:tcPr>
            <w:tcW w:w="1763" w:type="dxa"/>
            <w:shd w:val="clear" w:color="auto" w:fill="auto"/>
            <w:vAlign w:val="center"/>
          </w:tcPr>
          <w:p w14:paraId="260A60AA" w14:textId="77777777" w:rsidR="00A935B8" w:rsidRDefault="00A935B8" w:rsidP="0066719A">
            <w:pPr>
              <w:jc w:val="center"/>
              <w:rPr>
                <w:rFonts w:ascii="Calibri" w:hAnsi="Calibri" w:cs="Calibri"/>
                <w:color w:val="000000"/>
                <w:sz w:val="22"/>
                <w:szCs w:val="22"/>
              </w:rPr>
            </w:pPr>
            <w:r>
              <w:rPr>
                <w:rFonts w:ascii="Calibri" w:hAnsi="Calibri" w:cs="Calibri"/>
                <w:color w:val="000000"/>
                <w:sz w:val="22"/>
                <w:szCs w:val="22"/>
              </w:rPr>
              <w:t>R$ 1.495,08</w:t>
            </w:r>
          </w:p>
          <w:p w14:paraId="772B1E64" w14:textId="77777777" w:rsidR="00A935B8" w:rsidRPr="006077F0" w:rsidRDefault="00A935B8" w:rsidP="0066719A">
            <w:pPr>
              <w:suppressAutoHyphens/>
              <w:jc w:val="center"/>
              <w:rPr>
                <w:rFonts w:ascii="Calibri" w:hAnsi="Calibri" w:cs="Calibri"/>
                <w:sz w:val="22"/>
                <w:szCs w:val="22"/>
              </w:rPr>
            </w:pPr>
          </w:p>
        </w:tc>
      </w:tr>
      <w:tr w:rsidR="00A935B8" w:rsidRPr="006077F0" w14:paraId="312E286A" w14:textId="77777777" w:rsidTr="00A935B8">
        <w:trPr>
          <w:trHeight w:val="708"/>
        </w:trPr>
        <w:tc>
          <w:tcPr>
            <w:tcW w:w="963" w:type="dxa"/>
            <w:shd w:val="clear" w:color="auto" w:fill="auto"/>
            <w:vAlign w:val="center"/>
          </w:tcPr>
          <w:p w14:paraId="6027F605" w14:textId="77777777" w:rsidR="00A935B8" w:rsidRPr="006077F0" w:rsidRDefault="00A935B8" w:rsidP="0066719A">
            <w:pPr>
              <w:suppressAutoHyphens/>
              <w:jc w:val="center"/>
              <w:rPr>
                <w:rFonts w:ascii="Calibri" w:hAnsi="Calibri" w:cs="Calibri"/>
                <w:sz w:val="22"/>
                <w:szCs w:val="22"/>
              </w:rPr>
            </w:pPr>
            <w:r w:rsidRPr="006077F0">
              <w:rPr>
                <w:rFonts w:ascii="Calibri" w:hAnsi="Calibri" w:cs="Calibri"/>
                <w:sz w:val="22"/>
                <w:szCs w:val="22"/>
              </w:rPr>
              <w:t>3</w:t>
            </w:r>
          </w:p>
        </w:tc>
        <w:tc>
          <w:tcPr>
            <w:tcW w:w="1011" w:type="dxa"/>
            <w:shd w:val="clear" w:color="auto" w:fill="auto"/>
            <w:vAlign w:val="center"/>
          </w:tcPr>
          <w:p w14:paraId="7815FC13" w14:textId="77777777" w:rsidR="00A935B8" w:rsidRPr="006077F0" w:rsidRDefault="00A935B8" w:rsidP="0066719A">
            <w:pPr>
              <w:suppressAutoHyphens/>
              <w:jc w:val="center"/>
              <w:rPr>
                <w:rFonts w:ascii="Calibri" w:hAnsi="Calibri" w:cs="Calibri"/>
                <w:sz w:val="22"/>
                <w:szCs w:val="22"/>
              </w:rPr>
            </w:pPr>
            <w:r w:rsidRPr="006077F0">
              <w:rPr>
                <w:rFonts w:ascii="Calibri" w:hAnsi="Calibri" w:cs="Calibri"/>
                <w:sz w:val="22"/>
                <w:szCs w:val="22"/>
              </w:rPr>
              <w:t>36</w:t>
            </w:r>
          </w:p>
        </w:tc>
        <w:tc>
          <w:tcPr>
            <w:tcW w:w="748" w:type="dxa"/>
            <w:shd w:val="clear" w:color="auto" w:fill="auto"/>
            <w:vAlign w:val="center"/>
          </w:tcPr>
          <w:p w14:paraId="7E745212" w14:textId="77777777" w:rsidR="00A935B8" w:rsidRPr="006077F0" w:rsidRDefault="00A935B8" w:rsidP="0066719A">
            <w:pPr>
              <w:suppressAutoHyphens/>
              <w:jc w:val="center"/>
              <w:rPr>
                <w:rFonts w:ascii="Calibri" w:hAnsi="Calibri" w:cs="Calibri"/>
                <w:sz w:val="22"/>
                <w:szCs w:val="22"/>
              </w:rPr>
            </w:pPr>
            <w:r w:rsidRPr="006077F0">
              <w:rPr>
                <w:rFonts w:ascii="Calibri" w:hAnsi="Calibri" w:cs="Calibri"/>
                <w:sz w:val="22"/>
                <w:szCs w:val="22"/>
              </w:rPr>
              <w:t>UN</w:t>
            </w:r>
          </w:p>
        </w:tc>
        <w:tc>
          <w:tcPr>
            <w:tcW w:w="3261" w:type="dxa"/>
            <w:shd w:val="clear" w:color="auto" w:fill="auto"/>
            <w:vAlign w:val="center"/>
          </w:tcPr>
          <w:p w14:paraId="4F7D6F67" w14:textId="77777777" w:rsidR="00A935B8" w:rsidRPr="006077F0" w:rsidRDefault="00A935B8" w:rsidP="0066719A">
            <w:pPr>
              <w:suppressAutoHyphens/>
              <w:rPr>
                <w:rFonts w:ascii="Calibri" w:hAnsi="Calibri" w:cs="Calibri"/>
                <w:sz w:val="22"/>
                <w:szCs w:val="22"/>
              </w:rPr>
            </w:pPr>
            <w:r w:rsidRPr="006077F0">
              <w:rPr>
                <w:rFonts w:ascii="Calibri" w:hAnsi="Calibri" w:cs="Calibri"/>
                <w:sz w:val="22"/>
                <w:szCs w:val="22"/>
              </w:rPr>
              <w:t>LAVAGEM SIMPLES DO VEÍCULO OFICIAL: TRANSIT</w:t>
            </w:r>
          </w:p>
        </w:tc>
        <w:tc>
          <w:tcPr>
            <w:tcW w:w="1270" w:type="dxa"/>
            <w:shd w:val="clear" w:color="auto" w:fill="auto"/>
            <w:vAlign w:val="center"/>
          </w:tcPr>
          <w:p w14:paraId="1A27ADCB" w14:textId="77777777" w:rsidR="00A935B8" w:rsidRPr="006077F0" w:rsidRDefault="00A935B8" w:rsidP="0066719A">
            <w:pPr>
              <w:suppressAutoHyphens/>
              <w:jc w:val="center"/>
              <w:rPr>
                <w:rFonts w:ascii="Calibri" w:hAnsi="Calibri" w:cs="Calibri"/>
                <w:sz w:val="22"/>
                <w:szCs w:val="22"/>
              </w:rPr>
            </w:pPr>
            <w:r>
              <w:rPr>
                <w:rFonts w:ascii="Calibri" w:hAnsi="Calibri" w:cs="Calibri"/>
                <w:sz w:val="22"/>
                <w:szCs w:val="22"/>
              </w:rPr>
              <w:t>R$83,06</w:t>
            </w:r>
          </w:p>
        </w:tc>
        <w:tc>
          <w:tcPr>
            <w:tcW w:w="1763" w:type="dxa"/>
            <w:shd w:val="clear" w:color="auto" w:fill="auto"/>
            <w:vAlign w:val="center"/>
          </w:tcPr>
          <w:p w14:paraId="7F430362" w14:textId="77777777" w:rsidR="00A935B8" w:rsidRDefault="00A935B8" w:rsidP="0066719A">
            <w:pPr>
              <w:jc w:val="center"/>
              <w:rPr>
                <w:rFonts w:ascii="Calibri" w:hAnsi="Calibri" w:cs="Calibri"/>
                <w:color w:val="000000"/>
                <w:sz w:val="22"/>
                <w:szCs w:val="22"/>
              </w:rPr>
            </w:pPr>
            <w:r>
              <w:rPr>
                <w:rFonts w:ascii="Calibri" w:hAnsi="Calibri" w:cs="Calibri"/>
                <w:color w:val="000000"/>
                <w:sz w:val="22"/>
                <w:szCs w:val="22"/>
              </w:rPr>
              <w:t>R$ 2.990,16</w:t>
            </w:r>
          </w:p>
          <w:p w14:paraId="48E5C11C" w14:textId="77777777" w:rsidR="00A935B8" w:rsidRPr="006077F0" w:rsidRDefault="00A935B8" w:rsidP="0066719A">
            <w:pPr>
              <w:suppressAutoHyphens/>
              <w:jc w:val="center"/>
              <w:rPr>
                <w:rFonts w:ascii="Calibri" w:hAnsi="Calibri" w:cs="Calibri"/>
                <w:sz w:val="22"/>
                <w:szCs w:val="22"/>
              </w:rPr>
            </w:pPr>
          </w:p>
        </w:tc>
      </w:tr>
      <w:tr w:rsidR="00A935B8" w:rsidRPr="006077F0" w14:paraId="2AD0E8EE" w14:textId="77777777" w:rsidTr="00A935B8">
        <w:trPr>
          <w:trHeight w:val="689"/>
        </w:trPr>
        <w:tc>
          <w:tcPr>
            <w:tcW w:w="963" w:type="dxa"/>
            <w:shd w:val="clear" w:color="auto" w:fill="auto"/>
            <w:vAlign w:val="center"/>
          </w:tcPr>
          <w:p w14:paraId="52D12ACC" w14:textId="77777777" w:rsidR="00A935B8" w:rsidRPr="006077F0" w:rsidRDefault="00A935B8" w:rsidP="0066719A">
            <w:pPr>
              <w:suppressAutoHyphens/>
              <w:jc w:val="center"/>
              <w:rPr>
                <w:rFonts w:ascii="Calibri" w:hAnsi="Calibri" w:cs="Calibri"/>
                <w:sz w:val="22"/>
                <w:szCs w:val="22"/>
              </w:rPr>
            </w:pPr>
            <w:r w:rsidRPr="006077F0">
              <w:rPr>
                <w:rFonts w:ascii="Calibri" w:hAnsi="Calibri" w:cs="Calibri"/>
                <w:sz w:val="22"/>
                <w:szCs w:val="22"/>
              </w:rPr>
              <w:t>4</w:t>
            </w:r>
          </w:p>
        </w:tc>
        <w:tc>
          <w:tcPr>
            <w:tcW w:w="1011" w:type="dxa"/>
            <w:shd w:val="clear" w:color="auto" w:fill="auto"/>
            <w:vAlign w:val="center"/>
          </w:tcPr>
          <w:p w14:paraId="3D63A81B" w14:textId="77777777" w:rsidR="00A935B8" w:rsidRPr="006077F0" w:rsidRDefault="00A935B8" w:rsidP="0066719A">
            <w:pPr>
              <w:suppressAutoHyphens/>
              <w:jc w:val="center"/>
              <w:rPr>
                <w:rFonts w:ascii="Calibri" w:hAnsi="Calibri" w:cs="Calibri"/>
                <w:sz w:val="22"/>
                <w:szCs w:val="22"/>
              </w:rPr>
            </w:pPr>
            <w:r w:rsidRPr="006077F0">
              <w:rPr>
                <w:rFonts w:ascii="Calibri" w:hAnsi="Calibri" w:cs="Calibri"/>
                <w:sz w:val="22"/>
                <w:szCs w:val="22"/>
              </w:rPr>
              <w:t>72</w:t>
            </w:r>
          </w:p>
        </w:tc>
        <w:tc>
          <w:tcPr>
            <w:tcW w:w="748" w:type="dxa"/>
            <w:shd w:val="clear" w:color="auto" w:fill="auto"/>
            <w:vAlign w:val="center"/>
          </w:tcPr>
          <w:p w14:paraId="3334DF0A" w14:textId="77777777" w:rsidR="00A935B8" w:rsidRPr="006077F0" w:rsidRDefault="00A935B8" w:rsidP="0066719A">
            <w:pPr>
              <w:suppressAutoHyphens/>
              <w:jc w:val="center"/>
              <w:rPr>
                <w:rFonts w:ascii="Calibri" w:hAnsi="Calibri" w:cs="Calibri"/>
                <w:sz w:val="22"/>
                <w:szCs w:val="22"/>
              </w:rPr>
            </w:pPr>
            <w:r w:rsidRPr="006077F0">
              <w:rPr>
                <w:rFonts w:ascii="Calibri" w:hAnsi="Calibri" w:cs="Calibri"/>
                <w:sz w:val="22"/>
                <w:szCs w:val="22"/>
              </w:rPr>
              <w:t>UN</w:t>
            </w:r>
          </w:p>
        </w:tc>
        <w:tc>
          <w:tcPr>
            <w:tcW w:w="3261" w:type="dxa"/>
            <w:shd w:val="clear" w:color="auto" w:fill="auto"/>
            <w:vAlign w:val="center"/>
          </w:tcPr>
          <w:p w14:paraId="0E5D4433" w14:textId="77777777" w:rsidR="00A935B8" w:rsidRPr="006077F0" w:rsidRDefault="00A935B8" w:rsidP="0066719A">
            <w:pPr>
              <w:suppressAutoHyphens/>
              <w:rPr>
                <w:rFonts w:ascii="Calibri" w:hAnsi="Calibri" w:cs="Calibri"/>
                <w:sz w:val="22"/>
                <w:szCs w:val="22"/>
              </w:rPr>
            </w:pPr>
            <w:r w:rsidRPr="006077F0">
              <w:rPr>
                <w:rFonts w:ascii="Calibri" w:hAnsi="Calibri" w:cs="Calibri"/>
                <w:sz w:val="22"/>
                <w:szCs w:val="22"/>
              </w:rPr>
              <w:t>LAVAGEM SIMPLES DO VEÍCULO OFICIAL: SENTRA</w:t>
            </w:r>
          </w:p>
        </w:tc>
        <w:tc>
          <w:tcPr>
            <w:tcW w:w="1270" w:type="dxa"/>
            <w:shd w:val="clear" w:color="auto" w:fill="auto"/>
            <w:vAlign w:val="center"/>
          </w:tcPr>
          <w:p w14:paraId="2B0E0988" w14:textId="77777777" w:rsidR="00A935B8" w:rsidRPr="006077F0" w:rsidRDefault="00A935B8" w:rsidP="0066719A">
            <w:pPr>
              <w:suppressAutoHyphens/>
              <w:jc w:val="center"/>
              <w:rPr>
                <w:rFonts w:ascii="Calibri" w:hAnsi="Calibri" w:cs="Calibri"/>
                <w:sz w:val="22"/>
                <w:szCs w:val="22"/>
              </w:rPr>
            </w:pPr>
            <w:r>
              <w:rPr>
                <w:rFonts w:ascii="Calibri" w:hAnsi="Calibri" w:cs="Calibri"/>
                <w:sz w:val="22"/>
                <w:szCs w:val="22"/>
              </w:rPr>
              <w:t>R$34,61</w:t>
            </w:r>
          </w:p>
        </w:tc>
        <w:tc>
          <w:tcPr>
            <w:tcW w:w="1763" w:type="dxa"/>
            <w:shd w:val="clear" w:color="auto" w:fill="auto"/>
            <w:vAlign w:val="center"/>
          </w:tcPr>
          <w:p w14:paraId="5490784D" w14:textId="77777777" w:rsidR="00A935B8" w:rsidRDefault="00A935B8" w:rsidP="0066719A">
            <w:pPr>
              <w:jc w:val="center"/>
              <w:rPr>
                <w:rFonts w:ascii="Calibri" w:hAnsi="Calibri" w:cs="Calibri"/>
                <w:color w:val="000000"/>
                <w:sz w:val="22"/>
                <w:szCs w:val="22"/>
              </w:rPr>
            </w:pPr>
            <w:r>
              <w:rPr>
                <w:rFonts w:ascii="Calibri" w:hAnsi="Calibri" w:cs="Calibri"/>
                <w:color w:val="000000"/>
                <w:sz w:val="22"/>
                <w:szCs w:val="22"/>
              </w:rPr>
              <w:t>R$ 2.491,92</w:t>
            </w:r>
          </w:p>
          <w:p w14:paraId="45641044" w14:textId="77777777" w:rsidR="00A935B8" w:rsidRPr="006077F0" w:rsidRDefault="00A935B8" w:rsidP="0066719A">
            <w:pPr>
              <w:suppressAutoHyphens/>
              <w:jc w:val="center"/>
              <w:rPr>
                <w:rFonts w:ascii="Calibri" w:hAnsi="Calibri" w:cs="Calibri"/>
                <w:sz w:val="22"/>
                <w:szCs w:val="22"/>
              </w:rPr>
            </w:pPr>
          </w:p>
        </w:tc>
      </w:tr>
      <w:tr w:rsidR="00A935B8" w:rsidRPr="006077F0" w14:paraId="2C15273B" w14:textId="77777777" w:rsidTr="00A935B8">
        <w:trPr>
          <w:trHeight w:val="699"/>
        </w:trPr>
        <w:tc>
          <w:tcPr>
            <w:tcW w:w="963" w:type="dxa"/>
            <w:shd w:val="clear" w:color="auto" w:fill="auto"/>
            <w:vAlign w:val="center"/>
          </w:tcPr>
          <w:p w14:paraId="2B84BF57" w14:textId="77777777" w:rsidR="00A935B8" w:rsidRPr="006077F0" w:rsidRDefault="00A935B8" w:rsidP="0066719A">
            <w:pPr>
              <w:suppressAutoHyphens/>
              <w:jc w:val="center"/>
              <w:rPr>
                <w:rFonts w:ascii="Calibri" w:hAnsi="Calibri" w:cs="Calibri"/>
                <w:sz w:val="22"/>
                <w:szCs w:val="22"/>
              </w:rPr>
            </w:pPr>
            <w:r w:rsidRPr="006077F0">
              <w:rPr>
                <w:rFonts w:ascii="Calibri" w:hAnsi="Calibri" w:cs="Calibri"/>
                <w:sz w:val="22"/>
                <w:szCs w:val="22"/>
              </w:rPr>
              <w:t>5</w:t>
            </w:r>
          </w:p>
        </w:tc>
        <w:tc>
          <w:tcPr>
            <w:tcW w:w="1011" w:type="dxa"/>
            <w:shd w:val="clear" w:color="auto" w:fill="auto"/>
            <w:vAlign w:val="center"/>
          </w:tcPr>
          <w:p w14:paraId="1EAD2E05" w14:textId="77777777" w:rsidR="00A935B8" w:rsidRPr="006077F0" w:rsidRDefault="00A935B8" w:rsidP="0066719A">
            <w:pPr>
              <w:suppressAutoHyphens/>
              <w:jc w:val="center"/>
              <w:rPr>
                <w:rFonts w:ascii="Calibri" w:hAnsi="Calibri" w:cs="Calibri"/>
                <w:sz w:val="22"/>
                <w:szCs w:val="22"/>
              </w:rPr>
            </w:pPr>
            <w:r w:rsidRPr="006077F0">
              <w:rPr>
                <w:rFonts w:ascii="Calibri" w:hAnsi="Calibri" w:cs="Calibri"/>
                <w:sz w:val="22"/>
                <w:szCs w:val="22"/>
              </w:rPr>
              <w:t>72</w:t>
            </w:r>
          </w:p>
        </w:tc>
        <w:tc>
          <w:tcPr>
            <w:tcW w:w="748" w:type="dxa"/>
            <w:shd w:val="clear" w:color="auto" w:fill="auto"/>
            <w:vAlign w:val="center"/>
          </w:tcPr>
          <w:p w14:paraId="74CB3F3E" w14:textId="77777777" w:rsidR="00A935B8" w:rsidRPr="006077F0" w:rsidRDefault="00A935B8" w:rsidP="0066719A">
            <w:pPr>
              <w:suppressAutoHyphens/>
              <w:jc w:val="center"/>
              <w:rPr>
                <w:rFonts w:ascii="Calibri" w:hAnsi="Calibri" w:cs="Calibri"/>
                <w:sz w:val="22"/>
                <w:szCs w:val="22"/>
              </w:rPr>
            </w:pPr>
            <w:r w:rsidRPr="006077F0">
              <w:rPr>
                <w:rFonts w:ascii="Calibri" w:hAnsi="Calibri" w:cs="Calibri"/>
                <w:sz w:val="22"/>
                <w:szCs w:val="22"/>
              </w:rPr>
              <w:t>UN</w:t>
            </w:r>
          </w:p>
        </w:tc>
        <w:tc>
          <w:tcPr>
            <w:tcW w:w="3261" w:type="dxa"/>
            <w:shd w:val="clear" w:color="auto" w:fill="auto"/>
            <w:vAlign w:val="center"/>
          </w:tcPr>
          <w:p w14:paraId="34462E07" w14:textId="77777777" w:rsidR="00A935B8" w:rsidRPr="006077F0" w:rsidRDefault="00A935B8" w:rsidP="0066719A">
            <w:pPr>
              <w:suppressAutoHyphens/>
              <w:rPr>
                <w:rFonts w:ascii="Calibri" w:hAnsi="Calibri" w:cs="Calibri"/>
                <w:sz w:val="22"/>
                <w:szCs w:val="22"/>
              </w:rPr>
            </w:pPr>
            <w:r w:rsidRPr="006077F0">
              <w:rPr>
                <w:rFonts w:ascii="Calibri" w:hAnsi="Calibri" w:cs="Calibri"/>
                <w:sz w:val="22"/>
                <w:szCs w:val="22"/>
              </w:rPr>
              <w:t>LAVAGEM COMPLETA DO VEÍCULO OFICIAL: COROLLA</w:t>
            </w:r>
          </w:p>
        </w:tc>
        <w:tc>
          <w:tcPr>
            <w:tcW w:w="1270" w:type="dxa"/>
            <w:shd w:val="clear" w:color="auto" w:fill="auto"/>
            <w:vAlign w:val="center"/>
          </w:tcPr>
          <w:p w14:paraId="036089CE" w14:textId="2E2E713C" w:rsidR="00A935B8" w:rsidRPr="006077F0" w:rsidRDefault="00A935B8" w:rsidP="0066719A">
            <w:pPr>
              <w:suppressAutoHyphens/>
              <w:jc w:val="center"/>
              <w:rPr>
                <w:rFonts w:ascii="Calibri" w:hAnsi="Calibri" w:cs="Calibri"/>
                <w:sz w:val="22"/>
                <w:szCs w:val="22"/>
              </w:rPr>
            </w:pPr>
            <w:r>
              <w:rPr>
                <w:rFonts w:ascii="Calibri" w:hAnsi="Calibri" w:cs="Calibri"/>
                <w:sz w:val="22"/>
                <w:szCs w:val="22"/>
              </w:rPr>
              <w:t>R$83</w:t>
            </w:r>
            <w:r w:rsidR="009461EB">
              <w:rPr>
                <w:rFonts w:ascii="Calibri" w:hAnsi="Calibri" w:cs="Calibri"/>
                <w:sz w:val="22"/>
                <w:szCs w:val="22"/>
              </w:rPr>
              <w:t>,</w:t>
            </w:r>
            <w:r>
              <w:rPr>
                <w:rFonts w:ascii="Calibri" w:hAnsi="Calibri" w:cs="Calibri"/>
                <w:sz w:val="22"/>
                <w:szCs w:val="22"/>
              </w:rPr>
              <w:t>06</w:t>
            </w:r>
          </w:p>
        </w:tc>
        <w:tc>
          <w:tcPr>
            <w:tcW w:w="1763" w:type="dxa"/>
            <w:shd w:val="clear" w:color="auto" w:fill="auto"/>
            <w:vAlign w:val="center"/>
          </w:tcPr>
          <w:p w14:paraId="29934D59" w14:textId="77777777" w:rsidR="00A935B8" w:rsidRDefault="00A935B8" w:rsidP="0066719A">
            <w:pPr>
              <w:jc w:val="center"/>
              <w:rPr>
                <w:rFonts w:ascii="Calibri" w:hAnsi="Calibri" w:cs="Calibri"/>
                <w:color w:val="000000"/>
                <w:sz w:val="22"/>
                <w:szCs w:val="22"/>
              </w:rPr>
            </w:pPr>
            <w:r>
              <w:rPr>
                <w:rFonts w:ascii="Calibri" w:hAnsi="Calibri" w:cs="Calibri"/>
                <w:color w:val="000000"/>
                <w:sz w:val="22"/>
                <w:szCs w:val="22"/>
              </w:rPr>
              <w:t>R$ 5.980,32</w:t>
            </w:r>
          </w:p>
          <w:p w14:paraId="130B1AF0" w14:textId="77777777" w:rsidR="00A935B8" w:rsidRPr="006077F0" w:rsidRDefault="00A935B8" w:rsidP="0066719A">
            <w:pPr>
              <w:suppressAutoHyphens/>
              <w:jc w:val="center"/>
              <w:rPr>
                <w:rFonts w:ascii="Calibri" w:hAnsi="Calibri" w:cs="Calibri"/>
                <w:sz w:val="22"/>
                <w:szCs w:val="22"/>
              </w:rPr>
            </w:pPr>
          </w:p>
        </w:tc>
      </w:tr>
      <w:tr w:rsidR="00A935B8" w:rsidRPr="006077F0" w14:paraId="7666A433" w14:textId="77777777" w:rsidTr="00A935B8">
        <w:trPr>
          <w:trHeight w:val="781"/>
        </w:trPr>
        <w:tc>
          <w:tcPr>
            <w:tcW w:w="963" w:type="dxa"/>
            <w:shd w:val="clear" w:color="auto" w:fill="auto"/>
            <w:vAlign w:val="center"/>
          </w:tcPr>
          <w:p w14:paraId="428EC532" w14:textId="77777777" w:rsidR="00A935B8" w:rsidRPr="006077F0" w:rsidRDefault="00A935B8" w:rsidP="0066719A">
            <w:pPr>
              <w:suppressAutoHyphens/>
              <w:jc w:val="center"/>
              <w:rPr>
                <w:rFonts w:ascii="Calibri" w:hAnsi="Calibri" w:cs="Calibri"/>
                <w:sz w:val="22"/>
                <w:szCs w:val="22"/>
              </w:rPr>
            </w:pPr>
            <w:r w:rsidRPr="006077F0">
              <w:rPr>
                <w:rFonts w:ascii="Calibri" w:hAnsi="Calibri" w:cs="Calibri"/>
                <w:sz w:val="22"/>
                <w:szCs w:val="22"/>
              </w:rPr>
              <w:t>6</w:t>
            </w:r>
          </w:p>
        </w:tc>
        <w:tc>
          <w:tcPr>
            <w:tcW w:w="1011" w:type="dxa"/>
            <w:shd w:val="clear" w:color="auto" w:fill="auto"/>
            <w:vAlign w:val="center"/>
          </w:tcPr>
          <w:p w14:paraId="7A2FE2EE" w14:textId="77777777" w:rsidR="00A935B8" w:rsidRPr="006077F0" w:rsidRDefault="00A935B8" w:rsidP="0066719A">
            <w:pPr>
              <w:suppressAutoHyphens/>
              <w:jc w:val="center"/>
              <w:rPr>
                <w:rFonts w:ascii="Calibri" w:hAnsi="Calibri" w:cs="Calibri"/>
                <w:sz w:val="22"/>
                <w:szCs w:val="22"/>
              </w:rPr>
            </w:pPr>
            <w:r w:rsidRPr="006077F0">
              <w:rPr>
                <w:rFonts w:ascii="Calibri" w:hAnsi="Calibri" w:cs="Calibri"/>
                <w:sz w:val="22"/>
                <w:szCs w:val="22"/>
              </w:rPr>
              <w:t>12</w:t>
            </w:r>
          </w:p>
        </w:tc>
        <w:tc>
          <w:tcPr>
            <w:tcW w:w="748" w:type="dxa"/>
            <w:shd w:val="clear" w:color="auto" w:fill="auto"/>
            <w:vAlign w:val="center"/>
          </w:tcPr>
          <w:p w14:paraId="1A21C783" w14:textId="77777777" w:rsidR="00A935B8" w:rsidRPr="006077F0" w:rsidRDefault="00A935B8" w:rsidP="0066719A">
            <w:pPr>
              <w:suppressAutoHyphens/>
              <w:jc w:val="center"/>
              <w:rPr>
                <w:rFonts w:ascii="Calibri" w:hAnsi="Calibri" w:cs="Calibri"/>
                <w:sz w:val="22"/>
                <w:szCs w:val="22"/>
              </w:rPr>
            </w:pPr>
            <w:r w:rsidRPr="006077F0">
              <w:rPr>
                <w:rFonts w:ascii="Calibri" w:hAnsi="Calibri" w:cs="Calibri"/>
                <w:sz w:val="22"/>
                <w:szCs w:val="22"/>
              </w:rPr>
              <w:t>UN</w:t>
            </w:r>
          </w:p>
        </w:tc>
        <w:tc>
          <w:tcPr>
            <w:tcW w:w="3261" w:type="dxa"/>
            <w:shd w:val="clear" w:color="auto" w:fill="auto"/>
            <w:vAlign w:val="center"/>
          </w:tcPr>
          <w:p w14:paraId="1CEFBA98" w14:textId="77777777" w:rsidR="00A935B8" w:rsidRPr="006077F0" w:rsidRDefault="00A935B8" w:rsidP="0066719A">
            <w:pPr>
              <w:suppressAutoHyphens/>
              <w:rPr>
                <w:rFonts w:ascii="Calibri" w:hAnsi="Calibri" w:cs="Calibri"/>
                <w:sz w:val="22"/>
                <w:szCs w:val="22"/>
              </w:rPr>
            </w:pPr>
            <w:r w:rsidRPr="006077F0">
              <w:rPr>
                <w:rFonts w:ascii="Calibri" w:hAnsi="Calibri" w:cs="Calibri"/>
                <w:sz w:val="22"/>
                <w:szCs w:val="22"/>
              </w:rPr>
              <w:t>LAVAGEM COMPLETA DO VEÍCULO OFICIAL: SPIN</w:t>
            </w:r>
          </w:p>
        </w:tc>
        <w:tc>
          <w:tcPr>
            <w:tcW w:w="1270" w:type="dxa"/>
            <w:shd w:val="clear" w:color="auto" w:fill="auto"/>
            <w:vAlign w:val="center"/>
          </w:tcPr>
          <w:p w14:paraId="33D61011" w14:textId="77777777" w:rsidR="00A935B8" w:rsidRPr="006077F0" w:rsidRDefault="00A935B8" w:rsidP="0066719A">
            <w:pPr>
              <w:suppressAutoHyphens/>
              <w:jc w:val="center"/>
              <w:rPr>
                <w:rFonts w:ascii="Calibri" w:hAnsi="Calibri" w:cs="Calibri"/>
                <w:sz w:val="22"/>
                <w:szCs w:val="22"/>
              </w:rPr>
            </w:pPr>
            <w:r>
              <w:rPr>
                <w:rFonts w:ascii="Calibri" w:hAnsi="Calibri" w:cs="Calibri"/>
                <w:sz w:val="22"/>
                <w:szCs w:val="22"/>
              </w:rPr>
              <w:t>R$89,98</w:t>
            </w:r>
          </w:p>
        </w:tc>
        <w:tc>
          <w:tcPr>
            <w:tcW w:w="1763" w:type="dxa"/>
            <w:shd w:val="clear" w:color="auto" w:fill="auto"/>
            <w:vAlign w:val="center"/>
          </w:tcPr>
          <w:p w14:paraId="36333484" w14:textId="77777777" w:rsidR="00A935B8" w:rsidRDefault="00A935B8" w:rsidP="0066719A">
            <w:pPr>
              <w:jc w:val="center"/>
              <w:rPr>
                <w:rFonts w:ascii="Calibri" w:hAnsi="Calibri" w:cs="Calibri"/>
                <w:color w:val="000000"/>
                <w:sz w:val="22"/>
                <w:szCs w:val="22"/>
              </w:rPr>
            </w:pPr>
            <w:r>
              <w:rPr>
                <w:rFonts w:ascii="Calibri" w:hAnsi="Calibri" w:cs="Calibri"/>
                <w:color w:val="000000"/>
                <w:sz w:val="22"/>
                <w:szCs w:val="22"/>
              </w:rPr>
              <w:t>R$ 1.079,76</w:t>
            </w:r>
          </w:p>
          <w:p w14:paraId="65728BB6" w14:textId="77777777" w:rsidR="00A935B8" w:rsidRPr="006077F0" w:rsidRDefault="00A935B8" w:rsidP="0066719A">
            <w:pPr>
              <w:suppressAutoHyphens/>
              <w:jc w:val="center"/>
              <w:rPr>
                <w:rFonts w:ascii="Calibri" w:hAnsi="Calibri" w:cs="Calibri"/>
                <w:sz w:val="22"/>
                <w:szCs w:val="22"/>
              </w:rPr>
            </w:pPr>
          </w:p>
        </w:tc>
      </w:tr>
      <w:tr w:rsidR="00A935B8" w:rsidRPr="006077F0" w14:paraId="12474A5C" w14:textId="77777777" w:rsidTr="00A935B8">
        <w:trPr>
          <w:trHeight w:val="607"/>
        </w:trPr>
        <w:tc>
          <w:tcPr>
            <w:tcW w:w="963" w:type="dxa"/>
            <w:shd w:val="clear" w:color="auto" w:fill="auto"/>
            <w:vAlign w:val="center"/>
          </w:tcPr>
          <w:p w14:paraId="5AB6259F" w14:textId="77777777" w:rsidR="00A935B8" w:rsidRPr="006077F0" w:rsidRDefault="00A935B8" w:rsidP="0066719A">
            <w:pPr>
              <w:suppressAutoHyphens/>
              <w:jc w:val="center"/>
              <w:rPr>
                <w:rFonts w:ascii="Calibri" w:hAnsi="Calibri" w:cs="Calibri"/>
                <w:sz w:val="22"/>
                <w:szCs w:val="22"/>
              </w:rPr>
            </w:pPr>
            <w:r w:rsidRPr="006077F0">
              <w:rPr>
                <w:rFonts w:ascii="Calibri" w:hAnsi="Calibri" w:cs="Calibri"/>
                <w:sz w:val="22"/>
                <w:szCs w:val="22"/>
              </w:rPr>
              <w:t>7</w:t>
            </w:r>
          </w:p>
        </w:tc>
        <w:tc>
          <w:tcPr>
            <w:tcW w:w="1011" w:type="dxa"/>
            <w:shd w:val="clear" w:color="auto" w:fill="auto"/>
            <w:vAlign w:val="center"/>
          </w:tcPr>
          <w:p w14:paraId="18CE3096" w14:textId="77777777" w:rsidR="00A935B8" w:rsidRPr="006077F0" w:rsidRDefault="00A935B8" w:rsidP="0066719A">
            <w:pPr>
              <w:suppressAutoHyphens/>
              <w:jc w:val="center"/>
              <w:rPr>
                <w:rFonts w:ascii="Calibri" w:hAnsi="Calibri" w:cs="Calibri"/>
                <w:sz w:val="22"/>
                <w:szCs w:val="22"/>
              </w:rPr>
            </w:pPr>
            <w:r w:rsidRPr="006077F0">
              <w:rPr>
                <w:rFonts w:ascii="Calibri" w:hAnsi="Calibri" w:cs="Calibri"/>
                <w:sz w:val="22"/>
                <w:szCs w:val="22"/>
              </w:rPr>
              <w:t>12</w:t>
            </w:r>
          </w:p>
        </w:tc>
        <w:tc>
          <w:tcPr>
            <w:tcW w:w="748" w:type="dxa"/>
            <w:shd w:val="clear" w:color="auto" w:fill="auto"/>
            <w:vAlign w:val="center"/>
          </w:tcPr>
          <w:p w14:paraId="392AAC94" w14:textId="77777777" w:rsidR="00A935B8" w:rsidRPr="006077F0" w:rsidRDefault="00A935B8" w:rsidP="0066719A">
            <w:pPr>
              <w:suppressAutoHyphens/>
              <w:jc w:val="center"/>
              <w:rPr>
                <w:rFonts w:ascii="Calibri" w:hAnsi="Calibri" w:cs="Calibri"/>
                <w:sz w:val="22"/>
                <w:szCs w:val="22"/>
              </w:rPr>
            </w:pPr>
            <w:r w:rsidRPr="006077F0">
              <w:rPr>
                <w:rFonts w:ascii="Calibri" w:hAnsi="Calibri" w:cs="Calibri"/>
                <w:sz w:val="22"/>
                <w:szCs w:val="22"/>
              </w:rPr>
              <w:t>UN</w:t>
            </w:r>
          </w:p>
        </w:tc>
        <w:tc>
          <w:tcPr>
            <w:tcW w:w="3261" w:type="dxa"/>
            <w:shd w:val="clear" w:color="auto" w:fill="auto"/>
            <w:vAlign w:val="center"/>
          </w:tcPr>
          <w:p w14:paraId="352B8B8C" w14:textId="77777777" w:rsidR="00A935B8" w:rsidRPr="006077F0" w:rsidRDefault="00A935B8" w:rsidP="0066719A">
            <w:pPr>
              <w:suppressAutoHyphens/>
              <w:rPr>
                <w:rFonts w:ascii="Calibri" w:hAnsi="Calibri" w:cs="Calibri"/>
                <w:sz w:val="22"/>
                <w:szCs w:val="22"/>
              </w:rPr>
            </w:pPr>
            <w:r w:rsidRPr="006077F0">
              <w:rPr>
                <w:rFonts w:ascii="Calibri" w:hAnsi="Calibri" w:cs="Calibri"/>
                <w:sz w:val="22"/>
                <w:szCs w:val="22"/>
              </w:rPr>
              <w:t>LAVAGEM COMPLETA DO VEÍCULO OFICIAL: TRANSIT</w:t>
            </w:r>
          </w:p>
        </w:tc>
        <w:tc>
          <w:tcPr>
            <w:tcW w:w="1270" w:type="dxa"/>
            <w:shd w:val="clear" w:color="auto" w:fill="auto"/>
            <w:vAlign w:val="center"/>
          </w:tcPr>
          <w:p w14:paraId="62955545" w14:textId="77777777" w:rsidR="00A935B8" w:rsidRPr="006077F0" w:rsidRDefault="00A935B8" w:rsidP="0066719A">
            <w:pPr>
              <w:suppressAutoHyphens/>
              <w:jc w:val="center"/>
              <w:rPr>
                <w:rFonts w:ascii="Calibri" w:hAnsi="Calibri" w:cs="Calibri"/>
                <w:sz w:val="22"/>
                <w:szCs w:val="22"/>
              </w:rPr>
            </w:pPr>
            <w:r>
              <w:rPr>
                <w:rFonts w:ascii="Calibri" w:hAnsi="Calibri" w:cs="Calibri"/>
                <w:sz w:val="22"/>
                <w:szCs w:val="22"/>
              </w:rPr>
              <w:t>R$124,46</w:t>
            </w:r>
          </w:p>
        </w:tc>
        <w:tc>
          <w:tcPr>
            <w:tcW w:w="1763" w:type="dxa"/>
            <w:shd w:val="clear" w:color="auto" w:fill="auto"/>
            <w:vAlign w:val="center"/>
          </w:tcPr>
          <w:p w14:paraId="15F528FC" w14:textId="77777777" w:rsidR="00A935B8" w:rsidRDefault="00A935B8" w:rsidP="0066719A">
            <w:pPr>
              <w:jc w:val="center"/>
              <w:rPr>
                <w:rFonts w:ascii="Calibri" w:hAnsi="Calibri" w:cs="Calibri"/>
                <w:color w:val="000000"/>
                <w:sz w:val="22"/>
                <w:szCs w:val="22"/>
              </w:rPr>
            </w:pPr>
            <w:r>
              <w:rPr>
                <w:rFonts w:ascii="Calibri" w:hAnsi="Calibri" w:cs="Calibri"/>
                <w:color w:val="000000"/>
                <w:sz w:val="22"/>
                <w:szCs w:val="22"/>
              </w:rPr>
              <w:t>R$ 1.493,52</w:t>
            </w:r>
          </w:p>
          <w:p w14:paraId="79321B1E" w14:textId="77777777" w:rsidR="00A935B8" w:rsidRPr="006077F0" w:rsidRDefault="00A935B8" w:rsidP="0066719A">
            <w:pPr>
              <w:suppressAutoHyphens/>
              <w:jc w:val="center"/>
              <w:rPr>
                <w:rFonts w:ascii="Calibri" w:hAnsi="Calibri" w:cs="Calibri"/>
                <w:sz w:val="22"/>
                <w:szCs w:val="22"/>
              </w:rPr>
            </w:pPr>
          </w:p>
        </w:tc>
      </w:tr>
      <w:tr w:rsidR="00A935B8" w:rsidRPr="006077F0" w14:paraId="63E89589" w14:textId="77777777" w:rsidTr="00A935B8">
        <w:trPr>
          <w:trHeight w:val="385"/>
        </w:trPr>
        <w:tc>
          <w:tcPr>
            <w:tcW w:w="963" w:type="dxa"/>
            <w:shd w:val="clear" w:color="auto" w:fill="auto"/>
            <w:vAlign w:val="center"/>
          </w:tcPr>
          <w:p w14:paraId="53FC53A8" w14:textId="77777777" w:rsidR="00A935B8" w:rsidRPr="006077F0" w:rsidRDefault="00A935B8" w:rsidP="0066719A">
            <w:pPr>
              <w:suppressAutoHyphens/>
              <w:jc w:val="center"/>
              <w:rPr>
                <w:rFonts w:ascii="Calibri" w:hAnsi="Calibri" w:cs="Calibri"/>
                <w:sz w:val="22"/>
                <w:szCs w:val="22"/>
              </w:rPr>
            </w:pPr>
            <w:r w:rsidRPr="006077F0">
              <w:rPr>
                <w:rFonts w:ascii="Calibri" w:hAnsi="Calibri" w:cs="Calibri"/>
                <w:sz w:val="22"/>
                <w:szCs w:val="22"/>
              </w:rPr>
              <w:t>8</w:t>
            </w:r>
          </w:p>
        </w:tc>
        <w:tc>
          <w:tcPr>
            <w:tcW w:w="1011" w:type="dxa"/>
            <w:shd w:val="clear" w:color="auto" w:fill="auto"/>
            <w:vAlign w:val="center"/>
          </w:tcPr>
          <w:p w14:paraId="122242A1" w14:textId="77777777" w:rsidR="00A935B8" w:rsidRPr="006077F0" w:rsidRDefault="00A935B8" w:rsidP="0066719A">
            <w:pPr>
              <w:suppressAutoHyphens/>
              <w:jc w:val="center"/>
              <w:rPr>
                <w:rFonts w:ascii="Calibri" w:hAnsi="Calibri" w:cs="Calibri"/>
                <w:sz w:val="22"/>
                <w:szCs w:val="22"/>
              </w:rPr>
            </w:pPr>
            <w:r w:rsidRPr="006077F0">
              <w:rPr>
                <w:rFonts w:ascii="Calibri" w:hAnsi="Calibri" w:cs="Calibri"/>
                <w:sz w:val="22"/>
                <w:szCs w:val="22"/>
              </w:rPr>
              <w:t>24</w:t>
            </w:r>
          </w:p>
        </w:tc>
        <w:tc>
          <w:tcPr>
            <w:tcW w:w="748" w:type="dxa"/>
            <w:shd w:val="clear" w:color="auto" w:fill="auto"/>
            <w:vAlign w:val="center"/>
          </w:tcPr>
          <w:p w14:paraId="4762D1DC" w14:textId="77777777" w:rsidR="00A935B8" w:rsidRPr="006077F0" w:rsidRDefault="00A935B8" w:rsidP="0066719A">
            <w:pPr>
              <w:suppressAutoHyphens/>
              <w:jc w:val="center"/>
              <w:rPr>
                <w:rFonts w:ascii="Calibri" w:hAnsi="Calibri" w:cs="Calibri"/>
                <w:sz w:val="22"/>
                <w:szCs w:val="22"/>
              </w:rPr>
            </w:pPr>
            <w:r w:rsidRPr="006077F0">
              <w:rPr>
                <w:rFonts w:ascii="Calibri" w:hAnsi="Calibri" w:cs="Calibri"/>
                <w:sz w:val="22"/>
                <w:szCs w:val="22"/>
              </w:rPr>
              <w:t>UN</w:t>
            </w:r>
          </w:p>
        </w:tc>
        <w:tc>
          <w:tcPr>
            <w:tcW w:w="3261" w:type="dxa"/>
            <w:shd w:val="clear" w:color="auto" w:fill="auto"/>
            <w:vAlign w:val="center"/>
          </w:tcPr>
          <w:p w14:paraId="3519C7AE" w14:textId="77777777" w:rsidR="00A935B8" w:rsidRPr="006077F0" w:rsidRDefault="00A935B8" w:rsidP="0066719A">
            <w:pPr>
              <w:suppressAutoHyphens/>
              <w:rPr>
                <w:rFonts w:ascii="Calibri" w:hAnsi="Calibri" w:cs="Calibri"/>
                <w:sz w:val="22"/>
                <w:szCs w:val="22"/>
              </w:rPr>
            </w:pPr>
            <w:r w:rsidRPr="006077F0">
              <w:rPr>
                <w:rFonts w:ascii="Calibri" w:hAnsi="Calibri" w:cs="Calibri"/>
                <w:sz w:val="22"/>
                <w:szCs w:val="22"/>
              </w:rPr>
              <w:t>LAVAGEM</w:t>
            </w:r>
            <w:r>
              <w:rPr>
                <w:rFonts w:ascii="Calibri" w:hAnsi="Calibri" w:cs="Calibri"/>
                <w:sz w:val="22"/>
                <w:szCs w:val="22"/>
              </w:rPr>
              <w:t xml:space="preserve"> COMPLETA</w:t>
            </w:r>
            <w:r w:rsidRPr="006077F0">
              <w:rPr>
                <w:rFonts w:ascii="Calibri" w:hAnsi="Calibri" w:cs="Calibri"/>
                <w:sz w:val="22"/>
                <w:szCs w:val="22"/>
              </w:rPr>
              <w:t xml:space="preserve"> DO VEÍCULO OFICIAL: SENTRA</w:t>
            </w:r>
          </w:p>
        </w:tc>
        <w:tc>
          <w:tcPr>
            <w:tcW w:w="1270" w:type="dxa"/>
            <w:shd w:val="clear" w:color="auto" w:fill="auto"/>
            <w:vAlign w:val="center"/>
          </w:tcPr>
          <w:p w14:paraId="390E211F" w14:textId="77777777" w:rsidR="00A935B8" w:rsidRPr="006077F0" w:rsidRDefault="00A935B8" w:rsidP="0066719A">
            <w:pPr>
              <w:suppressAutoHyphens/>
              <w:jc w:val="center"/>
              <w:rPr>
                <w:rFonts w:ascii="Calibri" w:hAnsi="Calibri" w:cs="Calibri"/>
                <w:sz w:val="22"/>
                <w:szCs w:val="22"/>
              </w:rPr>
            </w:pPr>
            <w:r>
              <w:rPr>
                <w:rFonts w:ascii="Calibri" w:hAnsi="Calibri" w:cs="Calibri"/>
                <w:sz w:val="22"/>
                <w:szCs w:val="22"/>
              </w:rPr>
              <w:t>R$83,06</w:t>
            </w:r>
          </w:p>
        </w:tc>
        <w:tc>
          <w:tcPr>
            <w:tcW w:w="1763" w:type="dxa"/>
            <w:shd w:val="clear" w:color="auto" w:fill="auto"/>
            <w:vAlign w:val="center"/>
          </w:tcPr>
          <w:p w14:paraId="6E1983F7" w14:textId="77777777" w:rsidR="00A935B8" w:rsidRPr="008E6963" w:rsidRDefault="00A935B8" w:rsidP="0066719A">
            <w:pPr>
              <w:jc w:val="center"/>
              <w:rPr>
                <w:rFonts w:ascii="Calibri" w:hAnsi="Calibri" w:cs="Calibri"/>
                <w:color w:val="000000"/>
                <w:sz w:val="22"/>
                <w:szCs w:val="22"/>
              </w:rPr>
            </w:pPr>
            <w:r>
              <w:rPr>
                <w:rFonts w:ascii="Calibri" w:hAnsi="Calibri" w:cs="Calibri"/>
                <w:color w:val="000000"/>
                <w:sz w:val="22"/>
                <w:szCs w:val="22"/>
              </w:rPr>
              <w:t>R$ 1.993,44</w:t>
            </w:r>
          </w:p>
        </w:tc>
      </w:tr>
      <w:tr w:rsidR="00A935B8" w:rsidRPr="006077F0" w14:paraId="6A8FD5B5" w14:textId="77777777" w:rsidTr="00A935B8">
        <w:trPr>
          <w:trHeight w:val="247"/>
        </w:trPr>
        <w:tc>
          <w:tcPr>
            <w:tcW w:w="5983" w:type="dxa"/>
            <w:gridSpan w:val="4"/>
            <w:shd w:val="clear" w:color="auto" w:fill="auto"/>
            <w:vAlign w:val="center"/>
          </w:tcPr>
          <w:p w14:paraId="6CBD9DE1" w14:textId="77777777" w:rsidR="00A935B8" w:rsidRPr="006077F0" w:rsidRDefault="00A935B8" w:rsidP="0066719A">
            <w:pPr>
              <w:suppressAutoHyphens/>
              <w:jc w:val="center"/>
              <w:rPr>
                <w:rFonts w:ascii="Calibri" w:hAnsi="Calibri" w:cs="Calibri"/>
                <w:sz w:val="22"/>
                <w:szCs w:val="22"/>
              </w:rPr>
            </w:pPr>
            <w:r w:rsidRPr="006077F0">
              <w:rPr>
                <w:rFonts w:ascii="Calibri" w:hAnsi="Calibri" w:cs="Calibri"/>
                <w:b/>
                <w:sz w:val="22"/>
                <w:szCs w:val="22"/>
              </w:rPr>
              <w:t>TOTAL GERAL DOS SERVIÇOS</w:t>
            </w:r>
          </w:p>
        </w:tc>
        <w:tc>
          <w:tcPr>
            <w:tcW w:w="3033" w:type="dxa"/>
            <w:gridSpan w:val="2"/>
            <w:shd w:val="clear" w:color="auto" w:fill="auto"/>
            <w:vAlign w:val="center"/>
          </w:tcPr>
          <w:p w14:paraId="415EBD45" w14:textId="77777777" w:rsidR="00A935B8" w:rsidRPr="00230D6C" w:rsidRDefault="00A935B8" w:rsidP="0066719A">
            <w:pPr>
              <w:suppressAutoHyphens/>
              <w:jc w:val="center"/>
              <w:rPr>
                <w:rFonts w:ascii="Calibri" w:hAnsi="Calibri" w:cs="Calibri"/>
                <w:b/>
                <w:bCs/>
                <w:sz w:val="22"/>
                <w:szCs w:val="22"/>
              </w:rPr>
            </w:pPr>
            <w:r w:rsidRPr="00230D6C">
              <w:rPr>
                <w:rFonts w:ascii="Calibri" w:hAnsi="Calibri" w:cs="Calibri"/>
                <w:b/>
                <w:bCs/>
                <w:sz w:val="22"/>
                <w:szCs w:val="22"/>
              </w:rPr>
              <w:t xml:space="preserve">R$ </w:t>
            </w:r>
            <w:r>
              <w:rPr>
                <w:rFonts w:ascii="Calibri" w:hAnsi="Calibri" w:cs="Calibri"/>
                <w:b/>
                <w:bCs/>
                <w:sz w:val="22"/>
                <w:szCs w:val="22"/>
              </w:rPr>
              <w:t>24.999,96</w:t>
            </w:r>
          </w:p>
        </w:tc>
      </w:tr>
    </w:tbl>
    <w:p w14:paraId="4E7E3121" w14:textId="77777777" w:rsidR="00A935B8" w:rsidRPr="004F2EE9" w:rsidRDefault="00A935B8" w:rsidP="00A935B8">
      <w:pPr>
        <w:spacing w:line="276" w:lineRule="auto"/>
        <w:ind w:firstLine="1134"/>
        <w:jc w:val="both"/>
        <w:rPr>
          <w:rFonts w:ascii="Calibri" w:hAnsi="Calibri" w:cs="Calibri"/>
          <w:sz w:val="24"/>
          <w:szCs w:val="24"/>
        </w:rPr>
      </w:pPr>
    </w:p>
    <w:p w14:paraId="5A2F9C93" w14:textId="77777777" w:rsidR="00A935B8" w:rsidRPr="004F2EE9" w:rsidRDefault="00A935B8" w:rsidP="00A935B8">
      <w:pPr>
        <w:spacing w:line="276" w:lineRule="auto"/>
        <w:jc w:val="both"/>
        <w:rPr>
          <w:rFonts w:ascii="Calibri" w:hAnsi="Calibri" w:cs="Calibri"/>
          <w:b/>
          <w:sz w:val="24"/>
          <w:szCs w:val="24"/>
        </w:rPr>
      </w:pPr>
      <w:r w:rsidRPr="004F2EE9">
        <w:rPr>
          <w:rFonts w:ascii="Calibri" w:hAnsi="Calibri" w:cs="Calibri"/>
          <w:b/>
          <w:sz w:val="24"/>
          <w:szCs w:val="24"/>
        </w:rPr>
        <w:t>3 - CLÁUSULA TERCEIRA - DO AMPARO LEGAL</w:t>
      </w:r>
    </w:p>
    <w:p w14:paraId="6F968838" w14:textId="77777777" w:rsidR="00A935B8" w:rsidRDefault="00A935B8" w:rsidP="00A935B8">
      <w:pPr>
        <w:spacing w:line="276" w:lineRule="auto"/>
        <w:jc w:val="both"/>
        <w:rPr>
          <w:rFonts w:ascii="Calibri" w:hAnsi="Calibri" w:cs="Calibri"/>
          <w:sz w:val="24"/>
          <w:szCs w:val="24"/>
        </w:rPr>
      </w:pPr>
    </w:p>
    <w:p w14:paraId="7CF4BDDB" w14:textId="77777777" w:rsidR="00A935B8" w:rsidRPr="00B45BF0" w:rsidRDefault="00A935B8" w:rsidP="00A935B8">
      <w:pPr>
        <w:spacing w:line="276" w:lineRule="auto"/>
        <w:jc w:val="both"/>
        <w:rPr>
          <w:rFonts w:ascii="Calibri" w:hAnsi="Calibri" w:cs="Calibri"/>
          <w:sz w:val="24"/>
          <w:szCs w:val="24"/>
        </w:rPr>
      </w:pPr>
      <w:r w:rsidRPr="00B45BF0">
        <w:rPr>
          <w:rFonts w:ascii="Calibri" w:hAnsi="Calibri" w:cs="Calibri"/>
          <w:sz w:val="24"/>
          <w:szCs w:val="24"/>
        </w:rPr>
        <w:t>Este Contrato é regulado pelos seguintes dispositivos legais:</w:t>
      </w:r>
    </w:p>
    <w:p w14:paraId="542481F4" w14:textId="77777777" w:rsidR="00A935B8" w:rsidRPr="00B45BF0" w:rsidRDefault="00A935B8" w:rsidP="00A935B8">
      <w:pPr>
        <w:ind w:right="-51"/>
        <w:jc w:val="both"/>
        <w:rPr>
          <w:rFonts w:ascii="Calibri" w:hAnsi="Calibri" w:cs="Calibri"/>
          <w:sz w:val="24"/>
          <w:szCs w:val="24"/>
        </w:rPr>
      </w:pPr>
    </w:p>
    <w:p w14:paraId="179A502D" w14:textId="77777777" w:rsidR="00A935B8" w:rsidRPr="00B45BF0" w:rsidRDefault="00A935B8" w:rsidP="00A935B8">
      <w:pPr>
        <w:ind w:right="-51" w:firstLine="708"/>
        <w:jc w:val="both"/>
        <w:rPr>
          <w:rFonts w:ascii="Calibri" w:hAnsi="Calibri" w:cs="Calibri"/>
          <w:sz w:val="24"/>
          <w:szCs w:val="24"/>
        </w:rPr>
      </w:pPr>
      <w:r w:rsidRPr="00B45BF0">
        <w:rPr>
          <w:rFonts w:ascii="Calibri" w:hAnsi="Calibri" w:cs="Calibri"/>
          <w:bCs/>
          <w:sz w:val="24"/>
          <w:szCs w:val="24"/>
        </w:rPr>
        <w:t>3.1.</w:t>
      </w:r>
      <w:r w:rsidRPr="00B45BF0">
        <w:rPr>
          <w:rFonts w:ascii="Calibri" w:hAnsi="Calibri" w:cs="Calibri"/>
          <w:sz w:val="24"/>
          <w:szCs w:val="24"/>
        </w:rPr>
        <w:t xml:space="preserve"> Lei Orgânica do Município de Piracicaba;</w:t>
      </w:r>
    </w:p>
    <w:p w14:paraId="16027C5B" w14:textId="77777777" w:rsidR="00A935B8" w:rsidRPr="00B45BF0" w:rsidRDefault="00A935B8" w:rsidP="00A935B8">
      <w:pPr>
        <w:ind w:right="-51" w:firstLine="708"/>
        <w:jc w:val="both"/>
        <w:rPr>
          <w:rFonts w:ascii="Calibri" w:hAnsi="Calibri" w:cs="Calibri"/>
          <w:sz w:val="24"/>
          <w:szCs w:val="24"/>
        </w:rPr>
      </w:pPr>
      <w:r w:rsidRPr="00B45BF0">
        <w:rPr>
          <w:rFonts w:ascii="Calibri" w:hAnsi="Calibri" w:cs="Calibri"/>
          <w:bCs/>
          <w:sz w:val="24"/>
          <w:szCs w:val="24"/>
        </w:rPr>
        <w:t>3.2.</w:t>
      </w:r>
      <w:r w:rsidRPr="00B45BF0">
        <w:rPr>
          <w:rFonts w:ascii="Calibri" w:hAnsi="Calibri" w:cs="Calibri"/>
          <w:sz w:val="24"/>
          <w:szCs w:val="24"/>
        </w:rPr>
        <w:t xml:space="preserve"> Lei Federal n.º 10.520/02;</w:t>
      </w:r>
    </w:p>
    <w:p w14:paraId="786976C3" w14:textId="77777777" w:rsidR="00A935B8" w:rsidRPr="00B45BF0" w:rsidRDefault="00A935B8" w:rsidP="00A935B8">
      <w:pPr>
        <w:ind w:right="-51" w:firstLine="708"/>
        <w:jc w:val="both"/>
        <w:rPr>
          <w:rFonts w:ascii="Calibri" w:hAnsi="Calibri" w:cs="Calibri"/>
          <w:sz w:val="24"/>
          <w:szCs w:val="24"/>
        </w:rPr>
      </w:pPr>
      <w:r w:rsidRPr="00B45BF0">
        <w:rPr>
          <w:rFonts w:ascii="Calibri" w:hAnsi="Calibri" w:cs="Calibri"/>
          <w:bCs/>
          <w:sz w:val="24"/>
          <w:szCs w:val="24"/>
        </w:rPr>
        <w:t>3.3.</w:t>
      </w:r>
      <w:r w:rsidRPr="00B45BF0">
        <w:rPr>
          <w:rFonts w:ascii="Calibri" w:hAnsi="Calibri" w:cs="Calibri"/>
          <w:sz w:val="24"/>
          <w:szCs w:val="24"/>
        </w:rPr>
        <w:t xml:space="preserve"> Resolução n.º 08/05;</w:t>
      </w:r>
    </w:p>
    <w:p w14:paraId="00FE1087" w14:textId="77777777" w:rsidR="00A935B8" w:rsidRPr="00B45BF0" w:rsidRDefault="00A935B8" w:rsidP="00A935B8">
      <w:pPr>
        <w:ind w:right="-51" w:firstLine="708"/>
        <w:jc w:val="both"/>
        <w:rPr>
          <w:rFonts w:ascii="Calibri" w:hAnsi="Calibri" w:cs="Calibri"/>
          <w:sz w:val="24"/>
          <w:szCs w:val="24"/>
        </w:rPr>
      </w:pPr>
      <w:r w:rsidRPr="00B45BF0">
        <w:rPr>
          <w:rFonts w:ascii="Calibri" w:hAnsi="Calibri" w:cs="Calibri"/>
          <w:bCs/>
          <w:sz w:val="24"/>
          <w:szCs w:val="24"/>
        </w:rPr>
        <w:t>3.4.</w:t>
      </w:r>
      <w:r w:rsidRPr="00B45BF0">
        <w:rPr>
          <w:rFonts w:ascii="Calibri" w:hAnsi="Calibri" w:cs="Calibri"/>
          <w:b/>
          <w:sz w:val="24"/>
          <w:szCs w:val="24"/>
        </w:rPr>
        <w:t xml:space="preserve"> </w:t>
      </w:r>
      <w:r w:rsidRPr="00B45BF0">
        <w:rPr>
          <w:rFonts w:ascii="Calibri" w:hAnsi="Calibri" w:cs="Calibri"/>
          <w:sz w:val="24"/>
          <w:szCs w:val="24"/>
        </w:rPr>
        <w:t>Lei Complementar n.º 123/06.</w:t>
      </w:r>
    </w:p>
    <w:p w14:paraId="2DCCBDEC" w14:textId="77777777" w:rsidR="00A935B8" w:rsidRDefault="00A935B8" w:rsidP="00A935B8">
      <w:pPr>
        <w:ind w:right="-51" w:firstLine="708"/>
        <w:jc w:val="both"/>
        <w:rPr>
          <w:rFonts w:ascii="Calibri" w:hAnsi="Calibri" w:cs="Calibri"/>
          <w:sz w:val="24"/>
          <w:szCs w:val="24"/>
        </w:rPr>
      </w:pPr>
      <w:r w:rsidRPr="00B45BF0">
        <w:rPr>
          <w:rFonts w:ascii="Calibri" w:hAnsi="Calibri" w:cs="Calibri"/>
          <w:bCs/>
          <w:sz w:val="24"/>
          <w:szCs w:val="24"/>
        </w:rPr>
        <w:t>3.5.</w:t>
      </w:r>
      <w:r>
        <w:rPr>
          <w:rFonts w:ascii="Calibri" w:hAnsi="Calibri" w:cs="Calibri"/>
          <w:bCs/>
          <w:sz w:val="24"/>
          <w:szCs w:val="24"/>
        </w:rPr>
        <w:t xml:space="preserve"> D</w:t>
      </w:r>
      <w:r w:rsidRPr="00B45BF0">
        <w:rPr>
          <w:rFonts w:ascii="Calibri" w:hAnsi="Calibri" w:cs="Calibri"/>
          <w:sz w:val="24"/>
          <w:szCs w:val="24"/>
        </w:rPr>
        <w:t>emais Disposições legais aplicáveis, inclusive subsidiariamente, as normas da Lei n.º 8.666/93 e suas alterações.</w:t>
      </w:r>
    </w:p>
    <w:p w14:paraId="229EC707" w14:textId="77777777" w:rsidR="00A935B8" w:rsidRDefault="00A935B8" w:rsidP="00A935B8">
      <w:pPr>
        <w:ind w:right="-51" w:firstLine="708"/>
        <w:jc w:val="both"/>
        <w:rPr>
          <w:rFonts w:ascii="Calibri" w:hAnsi="Calibri" w:cs="Calibri"/>
          <w:sz w:val="24"/>
          <w:szCs w:val="24"/>
        </w:rPr>
      </w:pPr>
    </w:p>
    <w:p w14:paraId="404610AD" w14:textId="77777777" w:rsidR="00A935B8" w:rsidRPr="004F2EE9" w:rsidRDefault="00A935B8" w:rsidP="00A935B8">
      <w:pPr>
        <w:spacing w:line="276" w:lineRule="auto"/>
        <w:jc w:val="both"/>
        <w:rPr>
          <w:rFonts w:ascii="Calibri" w:hAnsi="Calibri" w:cs="Calibri"/>
          <w:b/>
          <w:sz w:val="24"/>
          <w:szCs w:val="24"/>
        </w:rPr>
      </w:pPr>
      <w:r>
        <w:rPr>
          <w:rFonts w:ascii="Calibri" w:hAnsi="Calibri" w:cs="Calibri"/>
          <w:b/>
          <w:sz w:val="24"/>
          <w:szCs w:val="24"/>
        </w:rPr>
        <w:br w:type="page"/>
      </w:r>
      <w:r>
        <w:rPr>
          <w:rFonts w:ascii="Calibri" w:hAnsi="Calibri" w:cs="Calibri"/>
          <w:b/>
          <w:sz w:val="24"/>
          <w:szCs w:val="24"/>
        </w:rPr>
        <w:lastRenderedPageBreak/>
        <w:t>4</w:t>
      </w:r>
      <w:r w:rsidRPr="004F2EE9">
        <w:rPr>
          <w:rFonts w:ascii="Calibri" w:hAnsi="Calibri" w:cs="Calibri"/>
          <w:b/>
          <w:sz w:val="24"/>
          <w:szCs w:val="24"/>
        </w:rPr>
        <w:t xml:space="preserve"> </w:t>
      </w:r>
      <w:r>
        <w:rPr>
          <w:rFonts w:ascii="Calibri" w:hAnsi="Calibri" w:cs="Calibri"/>
          <w:b/>
          <w:sz w:val="24"/>
          <w:szCs w:val="24"/>
        </w:rPr>
        <w:t>-</w:t>
      </w:r>
      <w:r w:rsidRPr="004F2EE9">
        <w:rPr>
          <w:rFonts w:ascii="Calibri" w:hAnsi="Calibri" w:cs="Calibri"/>
          <w:b/>
          <w:sz w:val="24"/>
          <w:szCs w:val="24"/>
        </w:rPr>
        <w:t xml:space="preserve"> CLÁUSULA</w:t>
      </w:r>
      <w:r>
        <w:rPr>
          <w:rFonts w:ascii="Calibri" w:hAnsi="Calibri" w:cs="Calibri"/>
          <w:b/>
          <w:sz w:val="24"/>
          <w:szCs w:val="24"/>
        </w:rPr>
        <w:t xml:space="preserve"> QUARTA</w:t>
      </w:r>
      <w:r w:rsidRPr="004F2EE9">
        <w:rPr>
          <w:rFonts w:ascii="Calibri" w:hAnsi="Calibri" w:cs="Calibri"/>
          <w:b/>
          <w:sz w:val="24"/>
          <w:szCs w:val="24"/>
        </w:rPr>
        <w:t xml:space="preserve"> - DA VIGÊNCIA </w:t>
      </w:r>
    </w:p>
    <w:p w14:paraId="5AFA96B9" w14:textId="77777777" w:rsidR="00A935B8" w:rsidRPr="004F2EE9" w:rsidRDefault="00A935B8" w:rsidP="00A935B8">
      <w:pPr>
        <w:spacing w:line="276" w:lineRule="auto"/>
        <w:jc w:val="both"/>
        <w:rPr>
          <w:rFonts w:ascii="Calibri" w:hAnsi="Calibri" w:cs="Calibri"/>
          <w:sz w:val="24"/>
          <w:szCs w:val="24"/>
        </w:rPr>
      </w:pPr>
    </w:p>
    <w:p w14:paraId="5A751F82" w14:textId="77777777" w:rsidR="00A935B8" w:rsidRDefault="00A935B8" w:rsidP="00A935B8">
      <w:pPr>
        <w:spacing w:line="276" w:lineRule="auto"/>
        <w:ind w:firstLine="709"/>
        <w:jc w:val="both"/>
        <w:rPr>
          <w:rFonts w:ascii="Calibri" w:hAnsi="Calibri" w:cs="Calibri"/>
          <w:sz w:val="24"/>
          <w:szCs w:val="24"/>
        </w:rPr>
      </w:pPr>
      <w:r>
        <w:rPr>
          <w:rFonts w:ascii="Calibri" w:hAnsi="Calibri" w:cs="Calibri"/>
          <w:sz w:val="24"/>
          <w:szCs w:val="24"/>
        </w:rPr>
        <w:t>4</w:t>
      </w:r>
      <w:r w:rsidRPr="004F2EE9">
        <w:rPr>
          <w:rFonts w:ascii="Calibri" w:hAnsi="Calibri" w:cs="Calibri"/>
          <w:sz w:val="24"/>
          <w:szCs w:val="24"/>
        </w:rPr>
        <w:t xml:space="preserve">.1. </w:t>
      </w:r>
      <w:r>
        <w:rPr>
          <w:rFonts w:ascii="Calibri" w:hAnsi="Calibri" w:cs="Calibri"/>
          <w:sz w:val="24"/>
          <w:szCs w:val="24"/>
        </w:rPr>
        <w:t>A</w:t>
      </w:r>
      <w:r w:rsidRPr="004F2EE9">
        <w:rPr>
          <w:rFonts w:ascii="Calibri" w:hAnsi="Calibri" w:cs="Calibri"/>
          <w:sz w:val="24"/>
          <w:szCs w:val="24"/>
        </w:rPr>
        <w:t xml:space="preserve"> vigência deste contrato</w:t>
      </w:r>
      <w:r>
        <w:rPr>
          <w:rFonts w:ascii="Calibri" w:hAnsi="Calibri" w:cs="Calibri"/>
          <w:sz w:val="24"/>
          <w:szCs w:val="24"/>
        </w:rPr>
        <w:t xml:space="preserve"> será de 12 (doze meses),</w:t>
      </w:r>
      <w:r w:rsidRPr="004F2EE9">
        <w:rPr>
          <w:rFonts w:ascii="Calibri" w:hAnsi="Calibri" w:cs="Calibri"/>
          <w:sz w:val="24"/>
          <w:szCs w:val="24"/>
        </w:rPr>
        <w:t xml:space="preserve"> </w:t>
      </w:r>
      <w:r>
        <w:rPr>
          <w:rFonts w:ascii="Calibri" w:hAnsi="Calibri" w:cs="Calibri"/>
          <w:sz w:val="24"/>
          <w:szCs w:val="24"/>
        </w:rPr>
        <w:t xml:space="preserve">iniciando-se a contar da data de assinatura do contrato, </w:t>
      </w:r>
      <w:r w:rsidRPr="004F2EE9">
        <w:rPr>
          <w:rFonts w:ascii="Calibri" w:hAnsi="Calibri" w:cs="Calibri"/>
          <w:sz w:val="24"/>
          <w:szCs w:val="24"/>
        </w:rPr>
        <w:t>podendo ser prorrogad</w:t>
      </w:r>
      <w:r>
        <w:rPr>
          <w:rFonts w:ascii="Calibri" w:hAnsi="Calibri" w:cs="Calibri"/>
          <w:sz w:val="24"/>
          <w:szCs w:val="24"/>
        </w:rPr>
        <w:t>a</w:t>
      </w:r>
      <w:r w:rsidRPr="004F2EE9">
        <w:rPr>
          <w:rFonts w:ascii="Calibri" w:hAnsi="Calibri" w:cs="Calibri"/>
          <w:sz w:val="24"/>
          <w:szCs w:val="24"/>
        </w:rPr>
        <w:t xml:space="preserve"> </w:t>
      </w:r>
      <w:r w:rsidRPr="00491A11">
        <w:rPr>
          <w:rFonts w:ascii="Calibri" w:hAnsi="Calibri" w:cs="Calibri"/>
          <w:sz w:val="24"/>
          <w:szCs w:val="24"/>
        </w:rPr>
        <w:t>se for de conveniência de ambas as partes</w:t>
      </w:r>
      <w:r>
        <w:rPr>
          <w:rFonts w:ascii="Calibri" w:hAnsi="Calibri" w:cs="Calibri"/>
          <w:sz w:val="24"/>
          <w:szCs w:val="24"/>
        </w:rPr>
        <w:t>,</w:t>
      </w:r>
      <w:r w:rsidRPr="00491A11">
        <w:rPr>
          <w:rFonts w:ascii="Calibri" w:hAnsi="Calibri" w:cs="Calibri"/>
          <w:sz w:val="24"/>
          <w:szCs w:val="24"/>
        </w:rPr>
        <w:t xml:space="preserve"> em conformidade com o inciso II do art. 57 da Lei Federal nº 8.666/93 e suas alterações</w:t>
      </w:r>
      <w:r>
        <w:rPr>
          <w:rFonts w:ascii="Calibri" w:hAnsi="Calibri" w:cs="Calibri"/>
          <w:sz w:val="24"/>
          <w:szCs w:val="24"/>
        </w:rPr>
        <w:t>.</w:t>
      </w:r>
    </w:p>
    <w:p w14:paraId="5A469212" w14:textId="77777777" w:rsidR="00A935B8" w:rsidRDefault="00A935B8" w:rsidP="00A935B8">
      <w:pPr>
        <w:spacing w:line="276" w:lineRule="auto"/>
        <w:ind w:firstLine="709"/>
        <w:jc w:val="both"/>
        <w:rPr>
          <w:rFonts w:ascii="Calibri" w:hAnsi="Calibri" w:cs="Calibri"/>
          <w:sz w:val="24"/>
          <w:szCs w:val="24"/>
        </w:rPr>
      </w:pPr>
    </w:p>
    <w:p w14:paraId="605EA031" w14:textId="77777777" w:rsidR="00A935B8" w:rsidRPr="001137F9" w:rsidRDefault="00A935B8" w:rsidP="00A935B8">
      <w:pPr>
        <w:spacing w:line="276" w:lineRule="auto"/>
        <w:jc w:val="both"/>
        <w:rPr>
          <w:rFonts w:ascii="Calibri" w:hAnsi="Calibri" w:cs="Calibri"/>
          <w:b/>
          <w:sz w:val="24"/>
          <w:szCs w:val="24"/>
        </w:rPr>
      </w:pPr>
      <w:r>
        <w:rPr>
          <w:rFonts w:ascii="Calibri" w:hAnsi="Calibri" w:cs="Calibri"/>
          <w:b/>
          <w:sz w:val="24"/>
          <w:szCs w:val="24"/>
        </w:rPr>
        <w:t>5</w:t>
      </w:r>
      <w:r w:rsidRPr="001137F9">
        <w:rPr>
          <w:rFonts w:ascii="Calibri" w:hAnsi="Calibri" w:cs="Calibri"/>
          <w:b/>
          <w:sz w:val="24"/>
          <w:szCs w:val="24"/>
        </w:rPr>
        <w:t xml:space="preserve"> - </w:t>
      </w:r>
      <w:r w:rsidRPr="004F2EE9">
        <w:rPr>
          <w:rFonts w:ascii="Calibri" w:hAnsi="Calibri" w:cs="Calibri"/>
          <w:b/>
          <w:sz w:val="24"/>
          <w:szCs w:val="24"/>
        </w:rPr>
        <w:t>CLÁUSULA</w:t>
      </w:r>
      <w:r>
        <w:rPr>
          <w:rFonts w:ascii="Calibri" w:hAnsi="Calibri" w:cs="Calibri"/>
          <w:b/>
          <w:sz w:val="24"/>
          <w:szCs w:val="24"/>
        </w:rPr>
        <w:t xml:space="preserve"> QUINTA</w:t>
      </w:r>
      <w:r w:rsidRPr="004F2EE9">
        <w:rPr>
          <w:rFonts w:ascii="Calibri" w:hAnsi="Calibri" w:cs="Calibri"/>
          <w:b/>
          <w:sz w:val="24"/>
          <w:szCs w:val="24"/>
        </w:rPr>
        <w:t xml:space="preserve"> - </w:t>
      </w:r>
      <w:r w:rsidRPr="001137F9">
        <w:rPr>
          <w:rFonts w:ascii="Calibri" w:hAnsi="Calibri" w:cs="Calibri"/>
          <w:b/>
          <w:sz w:val="24"/>
          <w:szCs w:val="24"/>
        </w:rPr>
        <w:t xml:space="preserve">DO REAJUSTE </w:t>
      </w:r>
    </w:p>
    <w:p w14:paraId="293467F8" w14:textId="77777777" w:rsidR="00A935B8" w:rsidRDefault="00A935B8" w:rsidP="00A935B8">
      <w:pPr>
        <w:spacing w:line="276" w:lineRule="auto"/>
        <w:ind w:firstLine="709"/>
        <w:jc w:val="both"/>
      </w:pPr>
    </w:p>
    <w:p w14:paraId="5A856BB6" w14:textId="77777777" w:rsidR="00A935B8" w:rsidRDefault="00A935B8" w:rsidP="00A935B8">
      <w:pPr>
        <w:spacing w:line="276" w:lineRule="auto"/>
        <w:ind w:firstLine="709"/>
        <w:jc w:val="both"/>
        <w:rPr>
          <w:rFonts w:ascii="Calibri" w:hAnsi="Calibri" w:cs="Calibri"/>
          <w:sz w:val="24"/>
          <w:szCs w:val="24"/>
        </w:rPr>
      </w:pPr>
      <w:r>
        <w:rPr>
          <w:rFonts w:ascii="Calibri" w:hAnsi="Calibri" w:cs="Calibri"/>
          <w:sz w:val="24"/>
          <w:szCs w:val="24"/>
        </w:rPr>
        <w:t>5</w:t>
      </w:r>
      <w:r w:rsidRPr="001137F9">
        <w:rPr>
          <w:rFonts w:ascii="Calibri" w:hAnsi="Calibri" w:cs="Calibri"/>
          <w:sz w:val="24"/>
          <w:szCs w:val="24"/>
        </w:rPr>
        <w:t xml:space="preserve">.1. Os preços serão fixos e irreajustáveis para um período de 12 (doze) meses, contados da data de início da vigência do contrato, após o qual poderão ser reajustados com base no índice INPC/IBGE. </w:t>
      </w:r>
    </w:p>
    <w:p w14:paraId="4B81FE0F" w14:textId="77777777" w:rsidR="00A935B8" w:rsidRDefault="00A935B8" w:rsidP="00A935B8">
      <w:pPr>
        <w:spacing w:line="276" w:lineRule="auto"/>
        <w:ind w:firstLine="709"/>
        <w:jc w:val="both"/>
        <w:rPr>
          <w:rFonts w:ascii="Calibri" w:hAnsi="Calibri" w:cs="Calibri"/>
          <w:sz w:val="24"/>
          <w:szCs w:val="24"/>
        </w:rPr>
      </w:pPr>
    </w:p>
    <w:p w14:paraId="54FC503A" w14:textId="77777777" w:rsidR="00A935B8" w:rsidRDefault="00A935B8" w:rsidP="00A935B8">
      <w:pPr>
        <w:spacing w:line="276" w:lineRule="auto"/>
        <w:ind w:firstLine="709"/>
        <w:jc w:val="both"/>
        <w:rPr>
          <w:rFonts w:ascii="Calibri" w:hAnsi="Calibri" w:cs="Calibri"/>
          <w:sz w:val="24"/>
          <w:szCs w:val="24"/>
        </w:rPr>
      </w:pPr>
      <w:r>
        <w:rPr>
          <w:rFonts w:ascii="Calibri" w:hAnsi="Calibri" w:cs="Calibri"/>
          <w:sz w:val="24"/>
          <w:szCs w:val="24"/>
        </w:rPr>
        <w:t>5.</w:t>
      </w:r>
      <w:r w:rsidRPr="001137F9">
        <w:rPr>
          <w:rFonts w:ascii="Calibri" w:hAnsi="Calibri" w:cs="Calibri"/>
          <w:sz w:val="24"/>
          <w:szCs w:val="24"/>
        </w:rPr>
        <w:t>2. O reajuste será aplicado para os serviços realizados a partir do 1º dia do 13º mês.</w:t>
      </w:r>
    </w:p>
    <w:p w14:paraId="6E9EA58C" w14:textId="77777777" w:rsidR="00A935B8" w:rsidRPr="004F2EE9" w:rsidRDefault="00A935B8" w:rsidP="00A935B8">
      <w:pPr>
        <w:spacing w:line="276" w:lineRule="auto"/>
        <w:ind w:firstLine="1134"/>
        <w:jc w:val="both"/>
        <w:rPr>
          <w:rFonts w:ascii="Calibri" w:hAnsi="Calibri" w:cs="Calibri"/>
          <w:sz w:val="24"/>
          <w:szCs w:val="24"/>
        </w:rPr>
      </w:pPr>
    </w:p>
    <w:p w14:paraId="5741DBF3" w14:textId="77777777" w:rsidR="00A935B8" w:rsidRPr="004F2EE9" w:rsidRDefault="00A935B8" w:rsidP="00A935B8">
      <w:pPr>
        <w:spacing w:line="276" w:lineRule="auto"/>
        <w:jc w:val="both"/>
        <w:rPr>
          <w:rFonts w:ascii="Calibri" w:hAnsi="Calibri" w:cs="Calibri"/>
          <w:b/>
          <w:sz w:val="24"/>
          <w:szCs w:val="24"/>
        </w:rPr>
      </w:pPr>
      <w:r>
        <w:rPr>
          <w:rFonts w:ascii="Calibri" w:hAnsi="Calibri" w:cs="Calibri"/>
          <w:b/>
          <w:sz w:val="24"/>
          <w:szCs w:val="24"/>
        </w:rPr>
        <w:t>6</w:t>
      </w:r>
      <w:r w:rsidRPr="004F2EE9">
        <w:rPr>
          <w:rFonts w:ascii="Calibri" w:hAnsi="Calibri" w:cs="Calibri"/>
          <w:b/>
          <w:sz w:val="24"/>
          <w:szCs w:val="24"/>
        </w:rPr>
        <w:t xml:space="preserve"> </w:t>
      </w:r>
      <w:r>
        <w:rPr>
          <w:rFonts w:ascii="Calibri" w:hAnsi="Calibri" w:cs="Calibri"/>
          <w:b/>
          <w:sz w:val="24"/>
          <w:szCs w:val="24"/>
        </w:rPr>
        <w:t>-</w:t>
      </w:r>
      <w:r w:rsidRPr="004F2EE9">
        <w:rPr>
          <w:rFonts w:ascii="Calibri" w:hAnsi="Calibri" w:cs="Calibri"/>
          <w:b/>
          <w:sz w:val="24"/>
          <w:szCs w:val="24"/>
        </w:rPr>
        <w:t xml:space="preserve"> CLÁUSULA</w:t>
      </w:r>
      <w:r>
        <w:rPr>
          <w:rFonts w:ascii="Calibri" w:hAnsi="Calibri" w:cs="Calibri"/>
          <w:b/>
          <w:sz w:val="24"/>
          <w:szCs w:val="24"/>
        </w:rPr>
        <w:t xml:space="preserve"> SEXTA</w:t>
      </w:r>
      <w:r w:rsidRPr="004F2EE9">
        <w:rPr>
          <w:rFonts w:ascii="Calibri" w:hAnsi="Calibri" w:cs="Calibri"/>
          <w:b/>
          <w:sz w:val="24"/>
          <w:szCs w:val="24"/>
        </w:rPr>
        <w:t xml:space="preserve"> </w:t>
      </w:r>
      <w:r>
        <w:rPr>
          <w:rFonts w:ascii="Calibri" w:hAnsi="Calibri" w:cs="Calibri"/>
          <w:b/>
          <w:sz w:val="24"/>
          <w:szCs w:val="24"/>
        </w:rPr>
        <w:t>–</w:t>
      </w:r>
      <w:r w:rsidRPr="004F2EE9">
        <w:rPr>
          <w:rFonts w:ascii="Calibri" w:hAnsi="Calibri" w:cs="Calibri"/>
          <w:b/>
          <w:sz w:val="24"/>
          <w:szCs w:val="24"/>
        </w:rPr>
        <w:t xml:space="preserve"> </w:t>
      </w:r>
      <w:r>
        <w:rPr>
          <w:rFonts w:ascii="Calibri" w:hAnsi="Calibri" w:cs="Calibri"/>
          <w:b/>
          <w:sz w:val="24"/>
          <w:szCs w:val="24"/>
        </w:rPr>
        <w:t>DAS OBRIGAÇÕES</w:t>
      </w:r>
      <w:r w:rsidRPr="004F2EE9">
        <w:rPr>
          <w:rFonts w:ascii="Calibri" w:hAnsi="Calibri" w:cs="Calibri"/>
          <w:b/>
          <w:sz w:val="24"/>
          <w:szCs w:val="24"/>
        </w:rPr>
        <w:t xml:space="preserve"> DO CONTRATANTE</w:t>
      </w:r>
    </w:p>
    <w:p w14:paraId="149FEF4B" w14:textId="77777777" w:rsidR="00A935B8" w:rsidRPr="004F2EE9" w:rsidRDefault="00A935B8" w:rsidP="00A935B8">
      <w:pPr>
        <w:jc w:val="both"/>
        <w:rPr>
          <w:rFonts w:ascii="Calibri" w:hAnsi="Calibri" w:cs="Calibri"/>
          <w:sz w:val="24"/>
          <w:szCs w:val="24"/>
        </w:rPr>
      </w:pPr>
    </w:p>
    <w:p w14:paraId="56ABC6F1" w14:textId="77777777" w:rsidR="00A935B8" w:rsidRPr="004F2EE9" w:rsidRDefault="00A935B8" w:rsidP="00A935B8">
      <w:pPr>
        <w:spacing w:line="276" w:lineRule="auto"/>
        <w:ind w:firstLine="709"/>
        <w:jc w:val="both"/>
        <w:rPr>
          <w:rFonts w:ascii="Calibri" w:hAnsi="Calibri" w:cs="Calibri"/>
          <w:sz w:val="24"/>
          <w:szCs w:val="24"/>
        </w:rPr>
      </w:pPr>
      <w:r>
        <w:rPr>
          <w:rFonts w:ascii="Calibri" w:hAnsi="Calibri" w:cs="Calibri"/>
          <w:sz w:val="24"/>
          <w:szCs w:val="24"/>
        </w:rPr>
        <w:t>6</w:t>
      </w:r>
      <w:r w:rsidRPr="004F2EE9">
        <w:rPr>
          <w:rFonts w:ascii="Calibri" w:hAnsi="Calibri" w:cs="Calibri"/>
          <w:sz w:val="24"/>
          <w:szCs w:val="24"/>
        </w:rPr>
        <w:t>.1. Caberá ao CONTRATANTE:</w:t>
      </w:r>
    </w:p>
    <w:p w14:paraId="16FBFC52" w14:textId="77777777" w:rsidR="00A935B8" w:rsidRPr="004F2EE9" w:rsidRDefault="00A935B8" w:rsidP="00A935B8">
      <w:pPr>
        <w:spacing w:line="276" w:lineRule="auto"/>
        <w:ind w:firstLine="1418"/>
        <w:jc w:val="both"/>
        <w:rPr>
          <w:rFonts w:ascii="Calibri" w:hAnsi="Calibri" w:cs="Calibri"/>
          <w:sz w:val="24"/>
          <w:szCs w:val="24"/>
        </w:rPr>
      </w:pPr>
    </w:p>
    <w:p w14:paraId="5C0B976D" w14:textId="77777777" w:rsidR="00A935B8" w:rsidRPr="004F2EE9" w:rsidRDefault="00A935B8" w:rsidP="00A935B8">
      <w:pPr>
        <w:spacing w:line="276" w:lineRule="auto"/>
        <w:ind w:firstLine="1418"/>
        <w:jc w:val="both"/>
        <w:rPr>
          <w:rFonts w:ascii="Calibri" w:hAnsi="Calibri" w:cs="Calibri"/>
          <w:sz w:val="24"/>
          <w:szCs w:val="24"/>
        </w:rPr>
      </w:pPr>
      <w:r>
        <w:rPr>
          <w:rFonts w:ascii="Calibri" w:hAnsi="Calibri" w:cs="Calibri"/>
          <w:sz w:val="24"/>
          <w:szCs w:val="24"/>
        </w:rPr>
        <w:t>6</w:t>
      </w:r>
      <w:r w:rsidRPr="004F2EE9">
        <w:rPr>
          <w:rFonts w:ascii="Calibri" w:hAnsi="Calibri" w:cs="Calibri"/>
          <w:sz w:val="24"/>
          <w:szCs w:val="24"/>
        </w:rPr>
        <w:t>.1.</w:t>
      </w:r>
      <w:r>
        <w:rPr>
          <w:rFonts w:ascii="Calibri" w:hAnsi="Calibri" w:cs="Calibri"/>
          <w:sz w:val="24"/>
          <w:szCs w:val="24"/>
        </w:rPr>
        <w:t>1</w:t>
      </w:r>
      <w:r w:rsidRPr="004F2EE9">
        <w:rPr>
          <w:rFonts w:ascii="Calibri" w:hAnsi="Calibri" w:cs="Calibri"/>
          <w:sz w:val="24"/>
          <w:szCs w:val="24"/>
        </w:rPr>
        <w:t xml:space="preserve">. Prestar as informações e os esclarecimentos atinentes ao objeto, que venham a ser solicitados </w:t>
      </w:r>
      <w:r>
        <w:rPr>
          <w:rFonts w:ascii="Calibri" w:hAnsi="Calibri" w:cs="Calibri"/>
          <w:sz w:val="24"/>
          <w:szCs w:val="24"/>
        </w:rPr>
        <w:t>pela</w:t>
      </w:r>
      <w:r w:rsidRPr="004F2EE9">
        <w:rPr>
          <w:rFonts w:ascii="Calibri" w:hAnsi="Calibri" w:cs="Calibri"/>
          <w:sz w:val="24"/>
          <w:szCs w:val="24"/>
        </w:rPr>
        <w:t xml:space="preserve"> CONTRATADA;</w:t>
      </w:r>
    </w:p>
    <w:p w14:paraId="43BD0EEF" w14:textId="77777777" w:rsidR="00A935B8" w:rsidRPr="004F2EE9" w:rsidRDefault="00A935B8" w:rsidP="00A935B8">
      <w:pPr>
        <w:spacing w:line="276" w:lineRule="auto"/>
        <w:ind w:firstLine="1418"/>
        <w:jc w:val="both"/>
        <w:rPr>
          <w:rFonts w:ascii="Calibri" w:hAnsi="Calibri" w:cs="Calibri"/>
          <w:sz w:val="24"/>
          <w:szCs w:val="24"/>
        </w:rPr>
      </w:pPr>
    </w:p>
    <w:p w14:paraId="46F2B49A" w14:textId="77777777" w:rsidR="00A935B8" w:rsidRPr="004F2EE9" w:rsidRDefault="00A935B8" w:rsidP="00A935B8">
      <w:pPr>
        <w:spacing w:line="276" w:lineRule="auto"/>
        <w:ind w:firstLine="1418"/>
        <w:jc w:val="both"/>
        <w:rPr>
          <w:rFonts w:ascii="Calibri" w:hAnsi="Calibri" w:cs="Calibri"/>
          <w:sz w:val="24"/>
          <w:szCs w:val="24"/>
        </w:rPr>
      </w:pPr>
      <w:r>
        <w:rPr>
          <w:rFonts w:ascii="Calibri" w:hAnsi="Calibri" w:cs="Calibri"/>
          <w:sz w:val="24"/>
          <w:szCs w:val="24"/>
        </w:rPr>
        <w:t>6</w:t>
      </w:r>
      <w:r w:rsidRPr="004F2EE9">
        <w:rPr>
          <w:rFonts w:ascii="Calibri" w:hAnsi="Calibri" w:cs="Calibri"/>
          <w:sz w:val="24"/>
          <w:szCs w:val="24"/>
        </w:rPr>
        <w:t>.1.</w:t>
      </w:r>
      <w:r>
        <w:rPr>
          <w:rFonts w:ascii="Calibri" w:hAnsi="Calibri" w:cs="Calibri"/>
          <w:sz w:val="24"/>
          <w:szCs w:val="24"/>
        </w:rPr>
        <w:t>2</w:t>
      </w:r>
      <w:r w:rsidRPr="004F2EE9">
        <w:rPr>
          <w:rFonts w:ascii="Calibri" w:hAnsi="Calibri" w:cs="Calibri"/>
          <w:sz w:val="24"/>
          <w:szCs w:val="24"/>
        </w:rPr>
        <w:t>.</w:t>
      </w:r>
      <w:r w:rsidRPr="004F2EE9">
        <w:rPr>
          <w:rFonts w:ascii="Calibri" w:hAnsi="Calibri" w:cs="Calibri"/>
          <w:sz w:val="24"/>
          <w:szCs w:val="24"/>
        </w:rPr>
        <w:tab/>
      </w:r>
      <w:r w:rsidRPr="0073380E">
        <w:rPr>
          <w:rFonts w:ascii="Calibri" w:hAnsi="Calibri" w:cs="Calibri"/>
          <w:sz w:val="24"/>
          <w:szCs w:val="24"/>
        </w:rPr>
        <w:t xml:space="preserve">Rejeitar qualquer serviço executado equivocadamente ou em desacordo com as orientações passadas pela Câmara Municipal de Piracicaba ou com as especificações constantes do Edital, em particular, do </w:t>
      </w:r>
      <w:r>
        <w:rPr>
          <w:rFonts w:ascii="Calibri" w:hAnsi="Calibri" w:cs="Calibri"/>
          <w:sz w:val="24"/>
          <w:szCs w:val="24"/>
        </w:rPr>
        <w:t>Termo de Referência</w:t>
      </w:r>
      <w:r w:rsidRPr="004F2EE9">
        <w:rPr>
          <w:rFonts w:ascii="Calibri" w:hAnsi="Calibri" w:cs="Calibri"/>
          <w:sz w:val="24"/>
          <w:szCs w:val="24"/>
        </w:rPr>
        <w:t xml:space="preserve">; </w:t>
      </w:r>
    </w:p>
    <w:p w14:paraId="68074040" w14:textId="77777777" w:rsidR="00A935B8" w:rsidRPr="004F2EE9" w:rsidRDefault="00A935B8" w:rsidP="00A935B8">
      <w:pPr>
        <w:spacing w:line="276" w:lineRule="auto"/>
        <w:jc w:val="both"/>
        <w:rPr>
          <w:rFonts w:ascii="Calibri" w:hAnsi="Calibri" w:cs="Calibri"/>
          <w:sz w:val="24"/>
          <w:szCs w:val="24"/>
        </w:rPr>
      </w:pPr>
    </w:p>
    <w:p w14:paraId="7938BBF3" w14:textId="77777777" w:rsidR="00A935B8" w:rsidRPr="004F2EE9" w:rsidRDefault="00A935B8" w:rsidP="00A935B8">
      <w:pPr>
        <w:spacing w:line="276" w:lineRule="auto"/>
        <w:ind w:firstLine="1418"/>
        <w:jc w:val="both"/>
        <w:rPr>
          <w:rFonts w:ascii="Calibri" w:hAnsi="Calibri" w:cs="Calibri"/>
          <w:sz w:val="24"/>
          <w:szCs w:val="24"/>
        </w:rPr>
      </w:pPr>
      <w:r>
        <w:rPr>
          <w:rFonts w:ascii="Calibri" w:hAnsi="Calibri" w:cs="Calibri"/>
          <w:sz w:val="24"/>
          <w:szCs w:val="24"/>
        </w:rPr>
        <w:t>6</w:t>
      </w:r>
      <w:r w:rsidRPr="004F2EE9">
        <w:rPr>
          <w:rFonts w:ascii="Calibri" w:hAnsi="Calibri" w:cs="Calibri"/>
          <w:sz w:val="24"/>
          <w:szCs w:val="24"/>
        </w:rPr>
        <w:t>.1.</w:t>
      </w:r>
      <w:r>
        <w:rPr>
          <w:rFonts w:ascii="Calibri" w:hAnsi="Calibri" w:cs="Calibri"/>
          <w:sz w:val="24"/>
          <w:szCs w:val="24"/>
        </w:rPr>
        <w:t>3</w:t>
      </w:r>
      <w:r w:rsidRPr="004F2EE9">
        <w:rPr>
          <w:rFonts w:ascii="Calibri" w:hAnsi="Calibri" w:cs="Calibri"/>
          <w:sz w:val="24"/>
          <w:szCs w:val="24"/>
        </w:rPr>
        <w:t>.</w:t>
      </w:r>
      <w:r w:rsidRPr="004F2EE9">
        <w:rPr>
          <w:rFonts w:ascii="Calibri" w:hAnsi="Calibri" w:cs="Calibri"/>
          <w:sz w:val="24"/>
          <w:szCs w:val="24"/>
        </w:rPr>
        <w:tab/>
        <w:t xml:space="preserve">Solicitar que seja refeito o serviço recusado, de acordo com as especificações constantes do </w:t>
      </w:r>
      <w:r w:rsidRPr="0073380E">
        <w:rPr>
          <w:rFonts w:ascii="Calibri" w:hAnsi="Calibri" w:cs="Calibri"/>
          <w:sz w:val="24"/>
          <w:szCs w:val="24"/>
        </w:rPr>
        <w:t>Edital e seus Anexos</w:t>
      </w:r>
      <w:r w:rsidRPr="004F2EE9">
        <w:rPr>
          <w:rFonts w:ascii="Calibri" w:hAnsi="Calibri" w:cs="Calibri"/>
          <w:sz w:val="24"/>
          <w:szCs w:val="24"/>
        </w:rPr>
        <w:t>;</w:t>
      </w:r>
    </w:p>
    <w:p w14:paraId="108F5E47" w14:textId="77777777" w:rsidR="00A935B8" w:rsidRPr="004F2EE9" w:rsidRDefault="00A935B8" w:rsidP="00A935B8">
      <w:pPr>
        <w:spacing w:line="276" w:lineRule="auto"/>
        <w:ind w:firstLine="1418"/>
        <w:jc w:val="both"/>
        <w:rPr>
          <w:rFonts w:ascii="Calibri" w:hAnsi="Calibri" w:cs="Calibri"/>
          <w:sz w:val="24"/>
          <w:szCs w:val="24"/>
        </w:rPr>
      </w:pPr>
    </w:p>
    <w:p w14:paraId="67208D27" w14:textId="77777777" w:rsidR="00A935B8" w:rsidRDefault="00A935B8" w:rsidP="00A935B8">
      <w:pPr>
        <w:spacing w:line="276" w:lineRule="auto"/>
        <w:ind w:firstLine="1418"/>
        <w:jc w:val="both"/>
        <w:rPr>
          <w:rFonts w:ascii="Calibri" w:hAnsi="Calibri" w:cs="Calibri"/>
          <w:sz w:val="24"/>
          <w:szCs w:val="24"/>
        </w:rPr>
      </w:pPr>
      <w:r>
        <w:rPr>
          <w:rFonts w:ascii="Calibri" w:hAnsi="Calibri" w:cs="Calibri"/>
          <w:sz w:val="24"/>
          <w:szCs w:val="24"/>
        </w:rPr>
        <w:t>6</w:t>
      </w:r>
      <w:r w:rsidRPr="004F2EE9">
        <w:rPr>
          <w:rFonts w:ascii="Calibri" w:hAnsi="Calibri" w:cs="Calibri"/>
          <w:sz w:val="24"/>
          <w:szCs w:val="24"/>
        </w:rPr>
        <w:t>.1.</w:t>
      </w:r>
      <w:r>
        <w:rPr>
          <w:rFonts w:ascii="Calibri" w:hAnsi="Calibri" w:cs="Calibri"/>
          <w:sz w:val="24"/>
          <w:szCs w:val="24"/>
        </w:rPr>
        <w:t>4</w:t>
      </w:r>
      <w:r w:rsidRPr="004F2EE9">
        <w:rPr>
          <w:rFonts w:ascii="Calibri" w:hAnsi="Calibri" w:cs="Calibri"/>
          <w:sz w:val="24"/>
          <w:szCs w:val="24"/>
        </w:rPr>
        <w:t>.</w:t>
      </w:r>
      <w:r w:rsidRPr="004F2EE9">
        <w:rPr>
          <w:rFonts w:ascii="Calibri" w:hAnsi="Calibri" w:cs="Calibri"/>
          <w:sz w:val="24"/>
          <w:szCs w:val="24"/>
        </w:rPr>
        <w:tab/>
      </w:r>
      <w:r>
        <w:rPr>
          <w:rFonts w:ascii="Calibri" w:hAnsi="Calibri" w:cs="Calibri"/>
          <w:sz w:val="24"/>
          <w:szCs w:val="24"/>
        </w:rPr>
        <w:t>F</w:t>
      </w:r>
      <w:r w:rsidRPr="004F2EE9">
        <w:rPr>
          <w:rFonts w:ascii="Calibri" w:hAnsi="Calibri" w:cs="Calibri"/>
          <w:sz w:val="24"/>
          <w:szCs w:val="24"/>
        </w:rPr>
        <w:t>iscalizar</w:t>
      </w:r>
      <w:r>
        <w:rPr>
          <w:rFonts w:ascii="Calibri" w:hAnsi="Calibri" w:cs="Calibri"/>
          <w:sz w:val="24"/>
          <w:szCs w:val="24"/>
        </w:rPr>
        <w:t xml:space="preserve"> a qualidade da prestação d</w:t>
      </w:r>
      <w:r w:rsidRPr="004F2EE9">
        <w:rPr>
          <w:rFonts w:ascii="Calibri" w:hAnsi="Calibri" w:cs="Calibri"/>
          <w:sz w:val="24"/>
          <w:szCs w:val="24"/>
        </w:rPr>
        <w:t>o</w:t>
      </w:r>
      <w:r>
        <w:rPr>
          <w:rFonts w:ascii="Calibri" w:hAnsi="Calibri" w:cs="Calibri"/>
          <w:sz w:val="24"/>
          <w:szCs w:val="24"/>
        </w:rPr>
        <w:t>s</w:t>
      </w:r>
      <w:r w:rsidRPr="004F2EE9">
        <w:rPr>
          <w:rFonts w:ascii="Calibri" w:hAnsi="Calibri" w:cs="Calibri"/>
          <w:sz w:val="24"/>
          <w:szCs w:val="24"/>
        </w:rPr>
        <w:t xml:space="preserve"> serviços;</w:t>
      </w:r>
    </w:p>
    <w:p w14:paraId="66D3F652" w14:textId="77777777" w:rsidR="00A935B8" w:rsidRDefault="00A935B8" w:rsidP="00A935B8">
      <w:pPr>
        <w:spacing w:line="276" w:lineRule="auto"/>
        <w:ind w:firstLine="1418"/>
        <w:jc w:val="both"/>
        <w:rPr>
          <w:rFonts w:ascii="Calibri" w:hAnsi="Calibri" w:cs="Calibri"/>
          <w:sz w:val="24"/>
          <w:szCs w:val="24"/>
        </w:rPr>
      </w:pPr>
    </w:p>
    <w:p w14:paraId="6C9D89DE" w14:textId="77777777" w:rsidR="00A935B8" w:rsidRPr="004F2EE9" w:rsidRDefault="00A935B8" w:rsidP="00A935B8">
      <w:pPr>
        <w:spacing w:line="276" w:lineRule="auto"/>
        <w:ind w:firstLine="1418"/>
        <w:jc w:val="both"/>
        <w:rPr>
          <w:rFonts w:ascii="Calibri" w:hAnsi="Calibri" w:cs="Calibri"/>
          <w:sz w:val="24"/>
          <w:szCs w:val="24"/>
        </w:rPr>
      </w:pPr>
      <w:r>
        <w:rPr>
          <w:rFonts w:ascii="Calibri" w:hAnsi="Calibri" w:cs="Calibri"/>
          <w:sz w:val="24"/>
          <w:szCs w:val="24"/>
        </w:rPr>
        <w:t xml:space="preserve">6.1.5. </w:t>
      </w:r>
      <w:r w:rsidRPr="00873A31">
        <w:rPr>
          <w:rFonts w:ascii="Calibri" w:hAnsi="Calibri" w:cs="Calibri"/>
          <w:sz w:val="24"/>
          <w:szCs w:val="24"/>
        </w:rPr>
        <w:t>Efetuar o pagamento nas condições pactuadas</w:t>
      </w:r>
      <w:r>
        <w:rPr>
          <w:rFonts w:ascii="Calibri" w:hAnsi="Calibri" w:cs="Calibri"/>
          <w:sz w:val="24"/>
          <w:szCs w:val="24"/>
        </w:rPr>
        <w:t>;</w:t>
      </w:r>
    </w:p>
    <w:p w14:paraId="72BF00EE" w14:textId="77777777" w:rsidR="00A935B8" w:rsidRPr="004F2EE9" w:rsidRDefault="00A935B8" w:rsidP="00A935B8">
      <w:pPr>
        <w:spacing w:line="276" w:lineRule="auto"/>
        <w:ind w:firstLine="1418"/>
        <w:jc w:val="both"/>
        <w:rPr>
          <w:rFonts w:ascii="Calibri" w:hAnsi="Calibri" w:cs="Calibri"/>
          <w:sz w:val="24"/>
          <w:szCs w:val="24"/>
        </w:rPr>
      </w:pPr>
    </w:p>
    <w:p w14:paraId="2493B142" w14:textId="77777777" w:rsidR="00A935B8" w:rsidRPr="004F2EE9" w:rsidRDefault="00A935B8" w:rsidP="00A935B8">
      <w:pPr>
        <w:spacing w:line="276" w:lineRule="auto"/>
        <w:ind w:firstLine="1418"/>
        <w:jc w:val="both"/>
        <w:rPr>
          <w:rFonts w:ascii="Calibri" w:hAnsi="Calibri" w:cs="Calibri"/>
          <w:sz w:val="24"/>
          <w:szCs w:val="24"/>
        </w:rPr>
      </w:pPr>
      <w:r>
        <w:rPr>
          <w:rFonts w:ascii="Calibri" w:hAnsi="Calibri" w:cs="Calibri"/>
          <w:sz w:val="24"/>
          <w:szCs w:val="24"/>
        </w:rPr>
        <w:t>6</w:t>
      </w:r>
      <w:r w:rsidRPr="004F2EE9">
        <w:rPr>
          <w:rFonts w:ascii="Calibri" w:hAnsi="Calibri" w:cs="Calibri"/>
          <w:sz w:val="24"/>
          <w:szCs w:val="24"/>
        </w:rPr>
        <w:t>.1.6. Cumprir as demais disposições constantes no Edital e no Termo de Referência, partes integrantes deste contrato.</w:t>
      </w:r>
    </w:p>
    <w:p w14:paraId="51040220" w14:textId="77777777" w:rsidR="00A935B8" w:rsidRPr="004F2EE9" w:rsidRDefault="00A935B8" w:rsidP="00A935B8">
      <w:pPr>
        <w:spacing w:line="276" w:lineRule="auto"/>
        <w:ind w:firstLine="1418"/>
        <w:jc w:val="both"/>
        <w:rPr>
          <w:rFonts w:ascii="Calibri" w:hAnsi="Calibri" w:cs="Calibri"/>
          <w:sz w:val="24"/>
          <w:szCs w:val="24"/>
        </w:rPr>
      </w:pPr>
    </w:p>
    <w:p w14:paraId="21D2549A" w14:textId="77777777" w:rsidR="00A935B8" w:rsidRPr="004F2EE9" w:rsidRDefault="00A935B8" w:rsidP="00A935B8">
      <w:pPr>
        <w:spacing w:line="276" w:lineRule="auto"/>
        <w:jc w:val="both"/>
        <w:rPr>
          <w:rFonts w:ascii="Calibri" w:hAnsi="Calibri" w:cs="Calibri"/>
          <w:b/>
          <w:sz w:val="24"/>
          <w:szCs w:val="24"/>
        </w:rPr>
      </w:pPr>
      <w:r>
        <w:rPr>
          <w:rFonts w:ascii="Calibri" w:hAnsi="Calibri" w:cs="Calibri"/>
          <w:b/>
          <w:sz w:val="24"/>
          <w:szCs w:val="24"/>
        </w:rPr>
        <w:t>7</w:t>
      </w:r>
      <w:r w:rsidRPr="004F2EE9">
        <w:rPr>
          <w:rFonts w:ascii="Calibri" w:hAnsi="Calibri" w:cs="Calibri"/>
          <w:b/>
          <w:sz w:val="24"/>
          <w:szCs w:val="24"/>
        </w:rPr>
        <w:t xml:space="preserve"> - CLÁUSULA </w:t>
      </w:r>
      <w:r>
        <w:rPr>
          <w:rFonts w:ascii="Calibri" w:hAnsi="Calibri" w:cs="Calibri"/>
          <w:b/>
          <w:sz w:val="24"/>
          <w:szCs w:val="24"/>
        </w:rPr>
        <w:t>SÉTIMA</w:t>
      </w:r>
      <w:r w:rsidRPr="004F2EE9">
        <w:rPr>
          <w:rFonts w:ascii="Calibri" w:hAnsi="Calibri" w:cs="Calibri"/>
          <w:b/>
          <w:sz w:val="24"/>
          <w:szCs w:val="24"/>
        </w:rPr>
        <w:t xml:space="preserve"> - DOS </w:t>
      </w:r>
      <w:r>
        <w:rPr>
          <w:rFonts w:ascii="Calibri" w:hAnsi="Calibri" w:cs="Calibri"/>
          <w:b/>
          <w:sz w:val="24"/>
          <w:szCs w:val="24"/>
        </w:rPr>
        <w:t>OBRIGAÇÕES</w:t>
      </w:r>
      <w:r w:rsidRPr="004F2EE9">
        <w:rPr>
          <w:rFonts w:ascii="Calibri" w:hAnsi="Calibri" w:cs="Calibri"/>
          <w:b/>
          <w:sz w:val="24"/>
          <w:szCs w:val="24"/>
        </w:rPr>
        <w:t xml:space="preserve"> DA CONTRATADA</w:t>
      </w:r>
    </w:p>
    <w:p w14:paraId="1D045CA8" w14:textId="77777777" w:rsidR="00A935B8" w:rsidRPr="004F2EE9" w:rsidRDefault="00A935B8" w:rsidP="00A935B8">
      <w:pPr>
        <w:spacing w:line="276" w:lineRule="auto"/>
        <w:jc w:val="both"/>
        <w:rPr>
          <w:rFonts w:ascii="Calibri" w:hAnsi="Calibri" w:cs="Calibri"/>
          <w:sz w:val="24"/>
          <w:szCs w:val="24"/>
        </w:rPr>
      </w:pPr>
    </w:p>
    <w:p w14:paraId="4B636229" w14:textId="77777777" w:rsidR="00A935B8" w:rsidRPr="004F2EE9" w:rsidRDefault="00A935B8" w:rsidP="00A935B8">
      <w:pPr>
        <w:spacing w:line="276" w:lineRule="auto"/>
        <w:ind w:firstLine="709"/>
        <w:jc w:val="both"/>
        <w:rPr>
          <w:rFonts w:ascii="Calibri" w:hAnsi="Calibri" w:cs="Calibri"/>
          <w:sz w:val="24"/>
          <w:szCs w:val="24"/>
        </w:rPr>
      </w:pPr>
      <w:r>
        <w:rPr>
          <w:rFonts w:ascii="Calibri" w:hAnsi="Calibri" w:cs="Calibri"/>
          <w:sz w:val="24"/>
          <w:szCs w:val="24"/>
        </w:rPr>
        <w:t>7</w:t>
      </w:r>
      <w:r w:rsidRPr="004F2EE9">
        <w:rPr>
          <w:rFonts w:ascii="Calibri" w:hAnsi="Calibri" w:cs="Calibri"/>
          <w:sz w:val="24"/>
          <w:szCs w:val="24"/>
        </w:rPr>
        <w:t>.1. Caberá à CONTRATADA:</w:t>
      </w:r>
    </w:p>
    <w:p w14:paraId="3EB9A386" w14:textId="77777777" w:rsidR="00A935B8" w:rsidRPr="004F2EE9" w:rsidRDefault="00A935B8" w:rsidP="00A935B8">
      <w:pPr>
        <w:spacing w:line="276" w:lineRule="auto"/>
        <w:ind w:firstLine="1134"/>
        <w:jc w:val="both"/>
        <w:rPr>
          <w:rFonts w:ascii="Calibri" w:hAnsi="Calibri" w:cs="Calibri"/>
          <w:sz w:val="24"/>
          <w:szCs w:val="24"/>
        </w:rPr>
      </w:pPr>
    </w:p>
    <w:p w14:paraId="72C32358" w14:textId="77777777" w:rsidR="00A935B8" w:rsidRPr="004F2EE9" w:rsidRDefault="00A935B8" w:rsidP="00A935B8">
      <w:pPr>
        <w:spacing w:line="276" w:lineRule="auto"/>
        <w:ind w:firstLine="1418"/>
        <w:jc w:val="both"/>
        <w:rPr>
          <w:rFonts w:ascii="Calibri" w:hAnsi="Calibri" w:cs="Calibri"/>
          <w:sz w:val="24"/>
          <w:szCs w:val="24"/>
        </w:rPr>
      </w:pPr>
      <w:r>
        <w:rPr>
          <w:rFonts w:ascii="Calibri" w:hAnsi="Calibri" w:cs="Calibri"/>
          <w:sz w:val="24"/>
          <w:szCs w:val="24"/>
        </w:rPr>
        <w:t>7</w:t>
      </w:r>
      <w:r w:rsidRPr="004F2EE9">
        <w:rPr>
          <w:rFonts w:ascii="Calibri" w:hAnsi="Calibri" w:cs="Calibri"/>
          <w:sz w:val="24"/>
          <w:szCs w:val="24"/>
        </w:rPr>
        <w:t xml:space="preserve">.1.1. </w:t>
      </w:r>
      <w:r w:rsidRPr="00491A11">
        <w:rPr>
          <w:rFonts w:ascii="Calibri" w:hAnsi="Calibri" w:cs="Calibri"/>
          <w:sz w:val="24"/>
          <w:szCs w:val="24"/>
        </w:rPr>
        <w:t>Executar os serviços obedecendo criteriosamente as definições estabelecidas no Edital e em seus anexos</w:t>
      </w:r>
      <w:r>
        <w:rPr>
          <w:rFonts w:ascii="Calibri" w:hAnsi="Calibri" w:cs="Calibri"/>
          <w:sz w:val="24"/>
          <w:szCs w:val="24"/>
        </w:rPr>
        <w:t>;</w:t>
      </w:r>
    </w:p>
    <w:p w14:paraId="432FD4BD" w14:textId="77777777" w:rsidR="00A935B8" w:rsidRPr="004F2EE9" w:rsidRDefault="00A935B8" w:rsidP="00A935B8">
      <w:pPr>
        <w:spacing w:line="276" w:lineRule="auto"/>
        <w:ind w:firstLine="1134"/>
        <w:jc w:val="both"/>
        <w:rPr>
          <w:rFonts w:ascii="Calibri" w:hAnsi="Calibri" w:cs="Calibri"/>
          <w:sz w:val="24"/>
          <w:szCs w:val="24"/>
        </w:rPr>
      </w:pPr>
    </w:p>
    <w:p w14:paraId="1D01348C" w14:textId="77777777" w:rsidR="00A935B8" w:rsidRPr="004F2EE9" w:rsidRDefault="00A935B8" w:rsidP="00A935B8">
      <w:pPr>
        <w:spacing w:line="276" w:lineRule="auto"/>
        <w:ind w:firstLine="1418"/>
        <w:jc w:val="both"/>
        <w:rPr>
          <w:rFonts w:ascii="Calibri" w:hAnsi="Calibri" w:cs="Calibri"/>
          <w:sz w:val="24"/>
          <w:szCs w:val="24"/>
        </w:rPr>
      </w:pPr>
      <w:r>
        <w:rPr>
          <w:rFonts w:ascii="Calibri" w:hAnsi="Calibri" w:cs="Calibri"/>
          <w:sz w:val="24"/>
          <w:szCs w:val="24"/>
        </w:rPr>
        <w:t>7</w:t>
      </w:r>
      <w:r w:rsidRPr="004F2EE9">
        <w:rPr>
          <w:rFonts w:ascii="Calibri" w:hAnsi="Calibri" w:cs="Calibri"/>
          <w:sz w:val="24"/>
          <w:szCs w:val="24"/>
        </w:rPr>
        <w:t>.1.2. Refazer, no prazo fixado pela Câmara Municipal de Piracicaba, os serviços que forem rejeitados;</w:t>
      </w:r>
    </w:p>
    <w:p w14:paraId="5249A930" w14:textId="77777777" w:rsidR="00A935B8" w:rsidRPr="004F2EE9" w:rsidRDefault="00A935B8" w:rsidP="00A935B8">
      <w:pPr>
        <w:spacing w:line="276" w:lineRule="auto"/>
        <w:ind w:firstLine="1134"/>
        <w:jc w:val="both"/>
        <w:rPr>
          <w:rFonts w:ascii="Calibri" w:hAnsi="Calibri" w:cs="Calibri"/>
          <w:sz w:val="24"/>
          <w:szCs w:val="24"/>
        </w:rPr>
      </w:pPr>
    </w:p>
    <w:p w14:paraId="6EEC7778" w14:textId="77777777" w:rsidR="00A935B8" w:rsidRPr="004F2EE9" w:rsidRDefault="00A935B8" w:rsidP="00A935B8">
      <w:pPr>
        <w:spacing w:line="276" w:lineRule="auto"/>
        <w:ind w:firstLine="1418"/>
        <w:jc w:val="both"/>
        <w:rPr>
          <w:rFonts w:ascii="Calibri" w:hAnsi="Calibri" w:cs="Calibri"/>
          <w:sz w:val="24"/>
          <w:szCs w:val="24"/>
        </w:rPr>
      </w:pPr>
      <w:r>
        <w:rPr>
          <w:rFonts w:ascii="Calibri" w:hAnsi="Calibri" w:cs="Calibri"/>
          <w:sz w:val="24"/>
          <w:szCs w:val="24"/>
        </w:rPr>
        <w:t>7</w:t>
      </w:r>
      <w:r w:rsidRPr="004F2EE9">
        <w:rPr>
          <w:rFonts w:ascii="Calibri" w:hAnsi="Calibri" w:cs="Calibri"/>
          <w:sz w:val="24"/>
          <w:szCs w:val="24"/>
        </w:rPr>
        <w:t>.1.</w:t>
      </w:r>
      <w:r>
        <w:rPr>
          <w:rFonts w:ascii="Calibri" w:hAnsi="Calibri" w:cs="Calibri"/>
          <w:sz w:val="24"/>
          <w:szCs w:val="24"/>
        </w:rPr>
        <w:t>3</w:t>
      </w:r>
      <w:r w:rsidRPr="004F2EE9">
        <w:rPr>
          <w:rFonts w:ascii="Calibri" w:hAnsi="Calibri" w:cs="Calibri"/>
          <w:sz w:val="24"/>
          <w:szCs w:val="24"/>
        </w:rPr>
        <w:t>. Responder por quaisquer danos causados diretamente aos bens de propriedade da Câmara Municipal de Piracicaba, quando esses tenham sido ocasionados por seus empregados durante a prestação dos serviços objeto deste Pregão;</w:t>
      </w:r>
    </w:p>
    <w:p w14:paraId="00B0190E" w14:textId="77777777" w:rsidR="00A935B8" w:rsidRDefault="00A935B8" w:rsidP="00A935B8">
      <w:pPr>
        <w:spacing w:line="276" w:lineRule="auto"/>
        <w:ind w:firstLine="1418"/>
        <w:jc w:val="both"/>
        <w:rPr>
          <w:rFonts w:ascii="Calibri" w:hAnsi="Calibri" w:cs="Calibri"/>
          <w:sz w:val="24"/>
          <w:szCs w:val="24"/>
        </w:rPr>
      </w:pPr>
    </w:p>
    <w:p w14:paraId="7EBDD545" w14:textId="77777777" w:rsidR="00A935B8" w:rsidRPr="004F2EE9" w:rsidRDefault="00A935B8" w:rsidP="00A935B8">
      <w:pPr>
        <w:spacing w:line="276" w:lineRule="auto"/>
        <w:ind w:firstLine="1418"/>
        <w:jc w:val="both"/>
        <w:rPr>
          <w:rFonts w:ascii="Calibri" w:hAnsi="Calibri" w:cs="Calibri"/>
          <w:sz w:val="24"/>
          <w:szCs w:val="24"/>
        </w:rPr>
      </w:pPr>
      <w:r>
        <w:rPr>
          <w:rFonts w:ascii="Calibri" w:hAnsi="Calibri" w:cs="Calibri"/>
          <w:sz w:val="24"/>
          <w:szCs w:val="24"/>
        </w:rPr>
        <w:t>7</w:t>
      </w:r>
      <w:r w:rsidRPr="004F2EE9">
        <w:rPr>
          <w:rFonts w:ascii="Calibri" w:hAnsi="Calibri" w:cs="Calibri"/>
          <w:sz w:val="24"/>
          <w:szCs w:val="24"/>
        </w:rPr>
        <w:t>.1.</w:t>
      </w:r>
      <w:r>
        <w:rPr>
          <w:rFonts w:ascii="Calibri" w:hAnsi="Calibri" w:cs="Calibri"/>
          <w:sz w:val="24"/>
          <w:szCs w:val="24"/>
        </w:rPr>
        <w:t>4</w:t>
      </w:r>
      <w:r w:rsidRPr="004F2EE9">
        <w:rPr>
          <w:rFonts w:ascii="Calibri" w:hAnsi="Calibri" w:cs="Calibri"/>
          <w:sz w:val="24"/>
          <w:szCs w:val="24"/>
        </w:rPr>
        <w:t>. Responder, ainda, pelos danos causados diretamente à Administração ou a terceiros, decorrentes de culpa ou dolo em consequência da execução dos serviços em apreço, não excluindo ou reduzindo essa responsabilidade a fiscalização ou o acompanhamento pela Câmara Municipal de Piracicaba;</w:t>
      </w:r>
    </w:p>
    <w:p w14:paraId="53ABB832" w14:textId="77777777" w:rsidR="00A935B8" w:rsidRPr="004F2EE9" w:rsidRDefault="00A935B8" w:rsidP="00A935B8">
      <w:pPr>
        <w:spacing w:line="276" w:lineRule="auto"/>
        <w:ind w:firstLine="1134"/>
        <w:jc w:val="both"/>
        <w:rPr>
          <w:rFonts w:ascii="Calibri" w:hAnsi="Calibri" w:cs="Calibri"/>
          <w:sz w:val="24"/>
          <w:szCs w:val="24"/>
        </w:rPr>
      </w:pPr>
    </w:p>
    <w:p w14:paraId="7DC62C67" w14:textId="77777777" w:rsidR="00A935B8" w:rsidRPr="004F2EE9" w:rsidRDefault="00A935B8" w:rsidP="00A935B8">
      <w:pPr>
        <w:spacing w:line="276" w:lineRule="auto"/>
        <w:ind w:firstLine="1418"/>
        <w:jc w:val="both"/>
        <w:rPr>
          <w:rFonts w:ascii="Calibri" w:hAnsi="Calibri" w:cs="Calibri"/>
          <w:sz w:val="24"/>
          <w:szCs w:val="24"/>
        </w:rPr>
      </w:pPr>
      <w:r>
        <w:rPr>
          <w:rFonts w:ascii="Calibri" w:hAnsi="Calibri" w:cs="Calibri"/>
          <w:sz w:val="24"/>
          <w:szCs w:val="24"/>
        </w:rPr>
        <w:t>7</w:t>
      </w:r>
      <w:r w:rsidRPr="004F2EE9">
        <w:rPr>
          <w:rFonts w:ascii="Calibri" w:hAnsi="Calibri" w:cs="Calibri"/>
          <w:sz w:val="24"/>
          <w:szCs w:val="24"/>
        </w:rPr>
        <w:t>.1.</w:t>
      </w:r>
      <w:r>
        <w:rPr>
          <w:rFonts w:ascii="Calibri" w:hAnsi="Calibri" w:cs="Calibri"/>
          <w:sz w:val="24"/>
          <w:szCs w:val="24"/>
        </w:rPr>
        <w:t>5</w:t>
      </w:r>
      <w:r w:rsidRPr="004F2EE9">
        <w:rPr>
          <w:rFonts w:ascii="Calibri" w:hAnsi="Calibri" w:cs="Calibri"/>
          <w:sz w:val="24"/>
          <w:szCs w:val="24"/>
        </w:rPr>
        <w:t xml:space="preserve">. Comunicar </w:t>
      </w:r>
      <w:r w:rsidRPr="00DB59DF">
        <w:rPr>
          <w:rFonts w:ascii="Calibri" w:hAnsi="Calibri" w:cs="Calibri"/>
          <w:sz w:val="24"/>
          <w:szCs w:val="24"/>
        </w:rPr>
        <w:t xml:space="preserve">ao </w:t>
      </w:r>
      <w:r>
        <w:rPr>
          <w:rFonts w:ascii="Calibri" w:hAnsi="Calibri" w:cs="Calibri"/>
          <w:sz w:val="24"/>
          <w:szCs w:val="24"/>
        </w:rPr>
        <w:t>Gestor do Contrato</w:t>
      </w:r>
      <w:r w:rsidRPr="004F2EE9">
        <w:rPr>
          <w:rFonts w:ascii="Calibri" w:hAnsi="Calibri" w:cs="Calibri"/>
          <w:sz w:val="24"/>
          <w:szCs w:val="24"/>
        </w:rPr>
        <w:t>, por escrito, qualquer anormalidade de caráter urgente e prestar os esclarecimentos que julgar necessários;</w:t>
      </w:r>
    </w:p>
    <w:p w14:paraId="36A26E3E" w14:textId="77777777" w:rsidR="00A935B8" w:rsidRPr="004F2EE9" w:rsidRDefault="00A935B8" w:rsidP="00A935B8">
      <w:pPr>
        <w:spacing w:line="276" w:lineRule="auto"/>
        <w:ind w:firstLine="1134"/>
        <w:jc w:val="both"/>
        <w:rPr>
          <w:rFonts w:ascii="Calibri" w:hAnsi="Calibri" w:cs="Calibri"/>
          <w:sz w:val="24"/>
          <w:szCs w:val="24"/>
        </w:rPr>
      </w:pPr>
    </w:p>
    <w:p w14:paraId="106C200F" w14:textId="77777777" w:rsidR="00A935B8" w:rsidRPr="004F2EE9" w:rsidRDefault="00A935B8" w:rsidP="00A935B8">
      <w:pPr>
        <w:spacing w:line="276" w:lineRule="auto"/>
        <w:ind w:firstLine="1418"/>
        <w:jc w:val="both"/>
        <w:rPr>
          <w:rFonts w:ascii="Calibri" w:hAnsi="Calibri" w:cs="Calibri"/>
          <w:sz w:val="24"/>
          <w:szCs w:val="24"/>
        </w:rPr>
      </w:pPr>
      <w:r>
        <w:rPr>
          <w:rFonts w:ascii="Calibri" w:hAnsi="Calibri" w:cs="Calibri"/>
          <w:sz w:val="24"/>
          <w:szCs w:val="24"/>
        </w:rPr>
        <w:t>7</w:t>
      </w:r>
      <w:r w:rsidRPr="004F2EE9">
        <w:rPr>
          <w:rFonts w:ascii="Calibri" w:hAnsi="Calibri" w:cs="Calibri"/>
          <w:sz w:val="24"/>
          <w:szCs w:val="24"/>
        </w:rPr>
        <w:t>.1.6. Manter, durante toda a execução deste Contrato, todas as condições de habilitação e qualificação exigidas no Pregão em compatibilidade com as obrigações a serem assumidas.</w:t>
      </w:r>
    </w:p>
    <w:p w14:paraId="1F16A9A1" w14:textId="77777777" w:rsidR="00A935B8" w:rsidRPr="004F2EE9" w:rsidRDefault="00A935B8" w:rsidP="00A935B8">
      <w:pPr>
        <w:spacing w:line="276" w:lineRule="auto"/>
        <w:ind w:firstLine="1134"/>
        <w:jc w:val="both"/>
        <w:rPr>
          <w:rFonts w:ascii="Calibri" w:hAnsi="Calibri" w:cs="Calibri"/>
          <w:sz w:val="24"/>
          <w:szCs w:val="24"/>
        </w:rPr>
      </w:pPr>
    </w:p>
    <w:p w14:paraId="43765895" w14:textId="77777777" w:rsidR="00A935B8" w:rsidRDefault="00A935B8" w:rsidP="00A935B8">
      <w:pPr>
        <w:spacing w:line="276" w:lineRule="auto"/>
        <w:ind w:firstLine="1418"/>
        <w:jc w:val="both"/>
        <w:rPr>
          <w:rFonts w:ascii="Calibri" w:hAnsi="Calibri" w:cs="Calibri"/>
          <w:sz w:val="24"/>
          <w:szCs w:val="24"/>
        </w:rPr>
      </w:pPr>
      <w:r>
        <w:rPr>
          <w:rFonts w:ascii="Calibri" w:hAnsi="Calibri" w:cs="Calibri"/>
          <w:sz w:val="24"/>
          <w:szCs w:val="24"/>
        </w:rPr>
        <w:t>7</w:t>
      </w:r>
      <w:r w:rsidRPr="004F2EE9">
        <w:rPr>
          <w:rFonts w:ascii="Calibri" w:hAnsi="Calibri" w:cs="Calibri"/>
          <w:sz w:val="24"/>
          <w:szCs w:val="24"/>
        </w:rPr>
        <w:t>.1.7. Cumprir as demais disposições constantes no Edital e no Termo de Referência, partes integrantes deste contrato.</w:t>
      </w:r>
    </w:p>
    <w:p w14:paraId="2E3136D4" w14:textId="77777777" w:rsidR="00A935B8" w:rsidRDefault="00A935B8" w:rsidP="00A935B8">
      <w:pPr>
        <w:spacing w:line="276" w:lineRule="auto"/>
        <w:ind w:firstLine="1418"/>
        <w:jc w:val="both"/>
        <w:rPr>
          <w:rFonts w:ascii="Calibri" w:hAnsi="Calibri" w:cs="Calibri"/>
          <w:sz w:val="24"/>
          <w:szCs w:val="24"/>
        </w:rPr>
      </w:pPr>
    </w:p>
    <w:p w14:paraId="31112FAB" w14:textId="77777777" w:rsidR="00A935B8" w:rsidRPr="004F2EE9" w:rsidRDefault="00A935B8" w:rsidP="00A935B8">
      <w:pPr>
        <w:spacing w:line="276" w:lineRule="auto"/>
        <w:jc w:val="both"/>
        <w:rPr>
          <w:rFonts w:ascii="Calibri" w:hAnsi="Calibri" w:cs="Calibri"/>
          <w:b/>
          <w:sz w:val="24"/>
          <w:szCs w:val="24"/>
        </w:rPr>
      </w:pPr>
      <w:r>
        <w:rPr>
          <w:rFonts w:ascii="Calibri" w:hAnsi="Calibri" w:cs="Calibri"/>
          <w:b/>
          <w:sz w:val="24"/>
          <w:szCs w:val="24"/>
        </w:rPr>
        <w:t>8</w:t>
      </w:r>
      <w:r w:rsidRPr="004F2EE9">
        <w:rPr>
          <w:rFonts w:ascii="Calibri" w:hAnsi="Calibri" w:cs="Calibri"/>
          <w:b/>
          <w:sz w:val="24"/>
          <w:szCs w:val="24"/>
        </w:rPr>
        <w:t xml:space="preserve"> - CLÁUSULA </w:t>
      </w:r>
      <w:r>
        <w:rPr>
          <w:rFonts w:ascii="Calibri" w:hAnsi="Calibri" w:cs="Calibri"/>
          <w:b/>
          <w:sz w:val="24"/>
          <w:szCs w:val="24"/>
        </w:rPr>
        <w:t>OITAVA</w:t>
      </w:r>
      <w:r w:rsidRPr="004F2EE9">
        <w:rPr>
          <w:rFonts w:ascii="Calibri" w:hAnsi="Calibri" w:cs="Calibri"/>
          <w:b/>
          <w:sz w:val="24"/>
          <w:szCs w:val="24"/>
        </w:rPr>
        <w:t xml:space="preserve"> - DO ACOMPANHAMENTO E DA FISCALIZAÇÃO</w:t>
      </w:r>
    </w:p>
    <w:p w14:paraId="7B5E85FD" w14:textId="77777777" w:rsidR="00A935B8" w:rsidRPr="004F2EE9" w:rsidRDefault="00A935B8" w:rsidP="00A935B8">
      <w:pPr>
        <w:spacing w:line="276" w:lineRule="auto"/>
        <w:jc w:val="both"/>
        <w:rPr>
          <w:rFonts w:ascii="Calibri" w:hAnsi="Calibri" w:cs="Calibri"/>
          <w:sz w:val="24"/>
          <w:szCs w:val="24"/>
        </w:rPr>
      </w:pPr>
    </w:p>
    <w:p w14:paraId="74473710" w14:textId="77777777" w:rsidR="00A935B8" w:rsidRPr="00A044A2" w:rsidRDefault="00A935B8" w:rsidP="00A935B8">
      <w:pPr>
        <w:ind w:right="-51" w:firstLine="709"/>
        <w:jc w:val="both"/>
        <w:rPr>
          <w:rFonts w:ascii="Calibri" w:hAnsi="Calibri" w:cs="Calibri"/>
          <w:sz w:val="24"/>
          <w:szCs w:val="24"/>
        </w:rPr>
      </w:pPr>
      <w:r>
        <w:rPr>
          <w:rFonts w:ascii="Calibri" w:hAnsi="Calibri" w:cs="Calibri"/>
          <w:sz w:val="24"/>
          <w:szCs w:val="24"/>
        </w:rPr>
        <w:t>8</w:t>
      </w:r>
      <w:r w:rsidRPr="004F2EE9">
        <w:rPr>
          <w:rFonts w:ascii="Calibri" w:hAnsi="Calibri" w:cs="Calibri"/>
          <w:sz w:val="24"/>
          <w:szCs w:val="24"/>
        </w:rPr>
        <w:t>.1. Durante a vigência do contrato, a execução dos serviços será acompanhada e fiscalizada, em todos os seus termos, pelo Departamento Administrativo e de Documentação, através de funcionário a ser designado para esse fim</w:t>
      </w:r>
      <w:r w:rsidRPr="00A044A2">
        <w:rPr>
          <w:rFonts w:ascii="Calibri" w:hAnsi="Calibri" w:cs="Calibri"/>
          <w:sz w:val="24"/>
          <w:szCs w:val="24"/>
        </w:rPr>
        <w:t>.</w:t>
      </w:r>
    </w:p>
    <w:p w14:paraId="6B186043" w14:textId="77777777" w:rsidR="00A935B8" w:rsidRPr="004F2EE9" w:rsidRDefault="00A935B8" w:rsidP="00A935B8">
      <w:pPr>
        <w:spacing w:line="276" w:lineRule="auto"/>
        <w:ind w:firstLine="1134"/>
        <w:jc w:val="both"/>
        <w:rPr>
          <w:rFonts w:ascii="Calibri" w:hAnsi="Calibri" w:cs="Calibri"/>
          <w:sz w:val="24"/>
          <w:szCs w:val="24"/>
        </w:rPr>
      </w:pPr>
    </w:p>
    <w:p w14:paraId="2131E97F" w14:textId="77777777" w:rsidR="00A935B8" w:rsidRPr="004F2EE9" w:rsidRDefault="00A935B8" w:rsidP="00A935B8">
      <w:pPr>
        <w:spacing w:line="276" w:lineRule="auto"/>
        <w:ind w:firstLine="1418"/>
        <w:jc w:val="both"/>
        <w:rPr>
          <w:rFonts w:ascii="Calibri" w:hAnsi="Calibri" w:cs="Calibri"/>
          <w:sz w:val="24"/>
          <w:szCs w:val="24"/>
        </w:rPr>
      </w:pPr>
      <w:r>
        <w:rPr>
          <w:rFonts w:ascii="Calibri" w:hAnsi="Calibri" w:cs="Calibri"/>
          <w:sz w:val="24"/>
          <w:szCs w:val="24"/>
        </w:rPr>
        <w:t>8</w:t>
      </w:r>
      <w:r w:rsidRPr="004F2EE9">
        <w:rPr>
          <w:rFonts w:ascii="Calibri" w:hAnsi="Calibri" w:cs="Calibri"/>
          <w:sz w:val="24"/>
          <w:szCs w:val="24"/>
        </w:rPr>
        <w:t>.1.1. Além do acompanhamento e da fiscalização dos serviços, a Administração poderá, ainda, sustar qualquer trabalho que esteja sendo executado em desacordo com o especificado, sempre que essa medida se tornar necessária.</w:t>
      </w:r>
    </w:p>
    <w:p w14:paraId="12D76A0E" w14:textId="77777777" w:rsidR="00A935B8" w:rsidRPr="004F2EE9" w:rsidRDefault="00A935B8" w:rsidP="00A935B8">
      <w:pPr>
        <w:spacing w:line="276" w:lineRule="auto"/>
        <w:ind w:firstLine="1134"/>
        <w:jc w:val="both"/>
        <w:rPr>
          <w:rFonts w:ascii="Calibri" w:hAnsi="Calibri" w:cs="Calibri"/>
          <w:sz w:val="24"/>
          <w:szCs w:val="24"/>
        </w:rPr>
      </w:pPr>
    </w:p>
    <w:p w14:paraId="6D0C6869" w14:textId="77777777" w:rsidR="00A935B8" w:rsidRDefault="00A935B8" w:rsidP="00A935B8">
      <w:pPr>
        <w:spacing w:line="276" w:lineRule="auto"/>
        <w:jc w:val="both"/>
        <w:rPr>
          <w:rFonts w:ascii="Calibri" w:hAnsi="Calibri" w:cs="Calibri"/>
          <w:b/>
          <w:sz w:val="24"/>
          <w:szCs w:val="24"/>
        </w:rPr>
      </w:pPr>
      <w:r>
        <w:rPr>
          <w:rFonts w:ascii="Calibri" w:hAnsi="Calibri" w:cs="Calibri"/>
          <w:b/>
          <w:sz w:val="24"/>
          <w:szCs w:val="24"/>
        </w:rPr>
        <w:br w:type="page"/>
        <w:t>9</w:t>
      </w:r>
      <w:r w:rsidRPr="004F2EE9">
        <w:rPr>
          <w:rFonts w:ascii="Calibri" w:hAnsi="Calibri" w:cs="Calibri"/>
          <w:b/>
          <w:sz w:val="24"/>
          <w:szCs w:val="24"/>
        </w:rPr>
        <w:t xml:space="preserve"> - CLÁUSULA </w:t>
      </w:r>
      <w:r>
        <w:rPr>
          <w:rFonts w:ascii="Calibri" w:hAnsi="Calibri" w:cs="Calibri"/>
          <w:b/>
          <w:sz w:val="24"/>
          <w:szCs w:val="24"/>
        </w:rPr>
        <w:t xml:space="preserve">NONA </w:t>
      </w:r>
      <w:r w:rsidRPr="004F2EE9">
        <w:rPr>
          <w:rFonts w:ascii="Calibri" w:hAnsi="Calibri" w:cs="Calibri"/>
          <w:b/>
          <w:sz w:val="24"/>
          <w:szCs w:val="24"/>
        </w:rPr>
        <w:t>- DA DESPESA</w:t>
      </w:r>
    </w:p>
    <w:p w14:paraId="100E6F5F" w14:textId="77777777" w:rsidR="00A935B8" w:rsidRPr="004F2EE9" w:rsidRDefault="00A935B8" w:rsidP="00A935B8">
      <w:pPr>
        <w:spacing w:line="276" w:lineRule="auto"/>
        <w:jc w:val="both"/>
        <w:rPr>
          <w:rFonts w:ascii="Calibri" w:hAnsi="Calibri" w:cs="Calibri"/>
          <w:b/>
          <w:sz w:val="24"/>
          <w:szCs w:val="24"/>
        </w:rPr>
      </w:pPr>
    </w:p>
    <w:p w14:paraId="14D3404B" w14:textId="77777777" w:rsidR="00A935B8" w:rsidRPr="004F2EE9" w:rsidRDefault="00A935B8" w:rsidP="00A935B8">
      <w:pPr>
        <w:spacing w:line="276" w:lineRule="auto"/>
        <w:ind w:firstLine="709"/>
        <w:jc w:val="both"/>
        <w:rPr>
          <w:rFonts w:ascii="Calibri" w:hAnsi="Calibri" w:cs="Calibri"/>
          <w:sz w:val="24"/>
          <w:szCs w:val="24"/>
        </w:rPr>
      </w:pPr>
      <w:r>
        <w:rPr>
          <w:rFonts w:ascii="Calibri" w:hAnsi="Calibri" w:cs="Calibri"/>
          <w:sz w:val="24"/>
          <w:szCs w:val="24"/>
        </w:rPr>
        <w:t>9</w:t>
      </w:r>
      <w:r w:rsidRPr="004F2EE9">
        <w:rPr>
          <w:rFonts w:ascii="Calibri" w:hAnsi="Calibri" w:cs="Calibri"/>
          <w:sz w:val="24"/>
          <w:szCs w:val="24"/>
        </w:rPr>
        <w:t xml:space="preserve">.1. A despesa com a execução dos serviços de que trata o objeto deste </w:t>
      </w:r>
      <w:r>
        <w:rPr>
          <w:rFonts w:ascii="Calibri" w:hAnsi="Calibri" w:cs="Calibri"/>
          <w:sz w:val="24"/>
          <w:szCs w:val="24"/>
        </w:rPr>
        <w:t>contrato</w:t>
      </w:r>
      <w:r w:rsidRPr="004F2EE9">
        <w:rPr>
          <w:rFonts w:ascii="Calibri" w:hAnsi="Calibri" w:cs="Calibri"/>
          <w:sz w:val="24"/>
          <w:szCs w:val="24"/>
        </w:rPr>
        <w:t xml:space="preserve"> está a cargo da dotação orçamentária </w:t>
      </w:r>
      <w:r>
        <w:rPr>
          <w:rFonts w:ascii="Calibri" w:hAnsi="Calibri" w:cs="Calibri"/>
          <w:sz w:val="24"/>
          <w:szCs w:val="24"/>
        </w:rPr>
        <w:t>01.031.0001.2.373 – 3.3.90.39</w:t>
      </w:r>
      <w:r w:rsidRPr="00053D6A">
        <w:rPr>
          <w:rFonts w:ascii="Calibri" w:hAnsi="Calibri" w:cs="Calibri"/>
          <w:sz w:val="24"/>
          <w:szCs w:val="24"/>
        </w:rPr>
        <w:t xml:space="preserve"> – </w:t>
      </w:r>
      <w:r>
        <w:rPr>
          <w:rFonts w:ascii="Calibri" w:hAnsi="Calibri" w:cs="Calibri"/>
          <w:sz w:val="24"/>
          <w:szCs w:val="24"/>
        </w:rPr>
        <w:t>Outros Serviços Terceiros Pes. Jurídica</w:t>
      </w:r>
      <w:r w:rsidRPr="004F2EE9">
        <w:rPr>
          <w:rFonts w:ascii="Calibri" w:hAnsi="Calibri" w:cs="Calibri"/>
          <w:sz w:val="24"/>
          <w:szCs w:val="24"/>
        </w:rPr>
        <w:t>, constantes para o exercício de 202</w:t>
      </w:r>
      <w:r>
        <w:rPr>
          <w:rFonts w:ascii="Calibri" w:hAnsi="Calibri" w:cs="Calibri"/>
          <w:sz w:val="24"/>
          <w:szCs w:val="24"/>
        </w:rPr>
        <w:t>3</w:t>
      </w:r>
      <w:r w:rsidRPr="004F2EE9">
        <w:rPr>
          <w:rFonts w:ascii="Calibri" w:hAnsi="Calibri" w:cs="Calibri"/>
          <w:sz w:val="24"/>
          <w:szCs w:val="24"/>
        </w:rPr>
        <w:t>.</w:t>
      </w:r>
    </w:p>
    <w:p w14:paraId="07563A3E" w14:textId="77777777" w:rsidR="00A935B8" w:rsidRPr="004F2EE9" w:rsidRDefault="00A935B8" w:rsidP="00A935B8">
      <w:pPr>
        <w:spacing w:line="276" w:lineRule="auto"/>
        <w:ind w:firstLine="1134"/>
        <w:jc w:val="both"/>
        <w:rPr>
          <w:rFonts w:ascii="Calibri" w:hAnsi="Calibri" w:cs="Calibri"/>
          <w:b/>
          <w:sz w:val="24"/>
          <w:szCs w:val="24"/>
        </w:rPr>
      </w:pPr>
    </w:p>
    <w:p w14:paraId="12050A75" w14:textId="77777777" w:rsidR="00A935B8" w:rsidRPr="004F2EE9" w:rsidRDefault="00A935B8" w:rsidP="00A935B8">
      <w:pPr>
        <w:spacing w:line="276" w:lineRule="auto"/>
        <w:jc w:val="both"/>
        <w:rPr>
          <w:rFonts w:ascii="Calibri" w:hAnsi="Calibri" w:cs="Calibri"/>
          <w:b/>
          <w:sz w:val="24"/>
          <w:szCs w:val="24"/>
        </w:rPr>
      </w:pPr>
      <w:r>
        <w:rPr>
          <w:rFonts w:ascii="Calibri" w:hAnsi="Calibri" w:cs="Calibri"/>
          <w:b/>
          <w:sz w:val="24"/>
          <w:szCs w:val="24"/>
        </w:rPr>
        <w:t>10</w:t>
      </w:r>
      <w:r w:rsidRPr="00404C12">
        <w:rPr>
          <w:rFonts w:ascii="Calibri" w:hAnsi="Calibri" w:cs="Calibri"/>
          <w:b/>
          <w:sz w:val="24"/>
          <w:szCs w:val="24"/>
        </w:rPr>
        <w:t xml:space="preserve"> - CLÁUSULA </w:t>
      </w:r>
      <w:r>
        <w:rPr>
          <w:rFonts w:ascii="Calibri" w:hAnsi="Calibri" w:cs="Calibri"/>
          <w:b/>
          <w:sz w:val="24"/>
          <w:szCs w:val="24"/>
        </w:rPr>
        <w:t>DÉCIMA</w:t>
      </w:r>
      <w:r w:rsidRPr="00404C12">
        <w:rPr>
          <w:rFonts w:ascii="Calibri" w:hAnsi="Calibri" w:cs="Calibri"/>
          <w:b/>
          <w:sz w:val="24"/>
          <w:szCs w:val="24"/>
        </w:rPr>
        <w:t xml:space="preserve"> - DOS PAGAMENTOS</w:t>
      </w:r>
    </w:p>
    <w:p w14:paraId="666EEB3D" w14:textId="77777777" w:rsidR="00A935B8" w:rsidRPr="004F2EE9" w:rsidRDefault="00A935B8" w:rsidP="00A935B8">
      <w:pPr>
        <w:spacing w:line="276" w:lineRule="auto"/>
        <w:jc w:val="both"/>
        <w:rPr>
          <w:rFonts w:ascii="Calibri" w:hAnsi="Calibri" w:cs="Calibri"/>
          <w:sz w:val="24"/>
          <w:szCs w:val="24"/>
        </w:rPr>
      </w:pPr>
    </w:p>
    <w:p w14:paraId="484380F7" w14:textId="77777777" w:rsidR="00A935B8" w:rsidRDefault="00A935B8" w:rsidP="00A935B8">
      <w:pPr>
        <w:ind w:right="-51" w:firstLine="709"/>
        <w:jc w:val="both"/>
        <w:rPr>
          <w:rFonts w:ascii="Calibri" w:hAnsi="Calibri" w:cs="Calibri"/>
          <w:sz w:val="24"/>
          <w:szCs w:val="24"/>
        </w:rPr>
      </w:pPr>
      <w:r>
        <w:rPr>
          <w:rFonts w:ascii="Calibri" w:hAnsi="Calibri" w:cs="Calibri"/>
          <w:sz w:val="24"/>
          <w:szCs w:val="24"/>
        </w:rPr>
        <w:t>10</w:t>
      </w:r>
      <w:r w:rsidRPr="004F2EE9">
        <w:rPr>
          <w:rFonts w:ascii="Calibri" w:hAnsi="Calibri" w:cs="Calibri"/>
          <w:sz w:val="24"/>
          <w:szCs w:val="24"/>
        </w:rPr>
        <w:t>.1 Os pagamentos serão efetuados</w:t>
      </w:r>
      <w:r>
        <w:rPr>
          <w:rFonts w:ascii="Calibri" w:hAnsi="Calibri" w:cs="Calibri"/>
          <w:sz w:val="24"/>
          <w:szCs w:val="24"/>
        </w:rPr>
        <w:t xml:space="preserve"> mensalmente, em até 15 (quinze) dias a contar da emissão da Nota Fiscal/Fatura</w:t>
      </w:r>
      <w:r w:rsidRPr="004F368B">
        <w:rPr>
          <w:rFonts w:ascii="Calibri" w:hAnsi="Calibri" w:cs="Calibri"/>
          <w:sz w:val="24"/>
          <w:szCs w:val="24"/>
        </w:rPr>
        <w:t xml:space="preserve">, </w:t>
      </w:r>
      <w:r>
        <w:rPr>
          <w:rFonts w:ascii="Calibri" w:hAnsi="Calibri" w:cs="Calibri"/>
          <w:sz w:val="24"/>
          <w:szCs w:val="24"/>
        </w:rPr>
        <w:t>mediante</w:t>
      </w:r>
      <w:r w:rsidRPr="004F368B">
        <w:rPr>
          <w:rFonts w:ascii="Calibri" w:hAnsi="Calibri" w:cs="Calibri"/>
          <w:sz w:val="24"/>
          <w:szCs w:val="24"/>
        </w:rPr>
        <w:t xml:space="preserve"> aceite </w:t>
      </w:r>
      <w:r>
        <w:rPr>
          <w:rFonts w:ascii="Calibri" w:hAnsi="Calibri" w:cs="Calibri"/>
          <w:sz w:val="24"/>
          <w:szCs w:val="24"/>
        </w:rPr>
        <w:t>do documento</w:t>
      </w:r>
      <w:r w:rsidRPr="004F368B">
        <w:rPr>
          <w:rFonts w:ascii="Calibri" w:hAnsi="Calibri" w:cs="Calibri"/>
          <w:sz w:val="24"/>
          <w:szCs w:val="24"/>
        </w:rPr>
        <w:t xml:space="preserve"> pelo gestor do contrato.</w:t>
      </w:r>
    </w:p>
    <w:p w14:paraId="60B75C98" w14:textId="77777777" w:rsidR="00A935B8" w:rsidRDefault="00A935B8" w:rsidP="00A935B8">
      <w:pPr>
        <w:ind w:right="-51" w:firstLine="1134"/>
        <w:jc w:val="both"/>
        <w:rPr>
          <w:rFonts w:ascii="Calibri" w:hAnsi="Calibri" w:cs="Calibri"/>
          <w:sz w:val="24"/>
          <w:szCs w:val="24"/>
        </w:rPr>
      </w:pPr>
    </w:p>
    <w:p w14:paraId="75681D64" w14:textId="77777777" w:rsidR="00A935B8" w:rsidRPr="004F2EE9" w:rsidRDefault="00A935B8" w:rsidP="00A935B8">
      <w:pPr>
        <w:ind w:firstLine="1418"/>
        <w:jc w:val="both"/>
        <w:rPr>
          <w:rFonts w:ascii="Calibri" w:hAnsi="Calibri" w:cs="Calibri"/>
          <w:sz w:val="24"/>
          <w:szCs w:val="24"/>
        </w:rPr>
      </w:pPr>
      <w:r>
        <w:rPr>
          <w:rFonts w:ascii="Calibri" w:hAnsi="Calibri" w:cs="Calibri"/>
          <w:bCs/>
          <w:sz w:val="24"/>
          <w:szCs w:val="24"/>
        </w:rPr>
        <w:t>10</w:t>
      </w:r>
      <w:r w:rsidRPr="004F2EE9">
        <w:rPr>
          <w:rFonts w:ascii="Calibri" w:hAnsi="Calibri" w:cs="Calibri"/>
          <w:bCs/>
          <w:sz w:val="24"/>
          <w:szCs w:val="24"/>
        </w:rPr>
        <w:t>.1.1.</w:t>
      </w:r>
      <w:r w:rsidRPr="004F2EE9">
        <w:rPr>
          <w:rFonts w:ascii="Calibri" w:hAnsi="Calibri" w:cs="Calibri"/>
          <w:sz w:val="24"/>
          <w:szCs w:val="24"/>
        </w:rPr>
        <w:t xml:space="preserve"> A Câmara Municipal de Piracicaba reserva-se o direito de recusar o pagamento se, no ato da atestação, os serviços executados não estiverem de acordo com a especificação apresentada e aceita.</w:t>
      </w:r>
    </w:p>
    <w:p w14:paraId="363C6DEE" w14:textId="77777777" w:rsidR="00A935B8" w:rsidRDefault="00A935B8" w:rsidP="00A935B8">
      <w:pPr>
        <w:ind w:right="-51" w:firstLine="1134"/>
        <w:jc w:val="both"/>
        <w:rPr>
          <w:rFonts w:ascii="Calibri" w:hAnsi="Calibri" w:cs="Calibri"/>
          <w:sz w:val="24"/>
          <w:szCs w:val="24"/>
        </w:rPr>
      </w:pPr>
    </w:p>
    <w:p w14:paraId="47520CD1" w14:textId="77777777" w:rsidR="00A935B8" w:rsidRPr="00473829" w:rsidRDefault="00A935B8" w:rsidP="00A935B8">
      <w:pPr>
        <w:ind w:firstLine="709"/>
        <w:jc w:val="both"/>
        <w:rPr>
          <w:rFonts w:ascii="Calibri" w:hAnsi="Calibri" w:cs="Calibri"/>
          <w:sz w:val="24"/>
          <w:szCs w:val="24"/>
        </w:rPr>
      </w:pPr>
      <w:r>
        <w:rPr>
          <w:rFonts w:ascii="Calibri" w:hAnsi="Calibri" w:cs="Calibri"/>
          <w:bCs/>
          <w:sz w:val="24"/>
          <w:szCs w:val="24"/>
        </w:rPr>
        <w:t>10</w:t>
      </w:r>
      <w:r w:rsidRPr="008C2F3A">
        <w:rPr>
          <w:rFonts w:ascii="Calibri" w:hAnsi="Calibri" w:cs="Calibri"/>
          <w:bCs/>
          <w:sz w:val="24"/>
          <w:szCs w:val="24"/>
        </w:rPr>
        <w:t>.2.</w:t>
      </w:r>
      <w:r w:rsidRPr="00473829">
        <w:rPr>
          <w:rFonts w:ascii="Calibri" w:hAnsi="Calibri" w:cs="Calibri"/>
          <w:b/>
          <w:sz w:val="24"/>
          <w:szCs w:val="24"/>
        </w:rPr>
        <w:t xml:space="preserve"> </w:t>
      </w:r>
      <w:r w:rsidRPr="00473829">
        <w:rPr>
          <w:rFonts w:ascii="Calibri" w:hAnsi="Calibri" w:cs="Calibri"/>
          <w:sz w:val="24"/>
          <w:szCs w:val="24"/>
        </w:rPr>
        <w:t xml:space="preserve">O pagamento será creditado em favor </w:t>
      </w:r>
      <w:r>
        <w:rPr>
          <w:rFonts w:ascii="Calibri" w:hAnsi="Calibri" w:cs="Calibri"/>
          <w:sz w:val="24"/>
          <w:szCs w:val="24"/>
        </w:rPr>
        <w:t>da Contratada</w:t>
      </w:r>
      <w:r w:rsidRPr="00473829">
        <w:rPr>
          <w:rFonts w:ascii="Calibri" w:hAnsi="Calibri" w:cs="Calibri"/>
          <w:sz w:val="24"/>
          <w:szCs w:val="24"/>
        </w:rPr>
        <w:t>, por meio de ordem bancária, devendo para isto, ficar explicitado o nome do Banco, agência, localidade e número da conta corrente em que deverá ser efetivado o crédito</w:t>
      </w:r>
      <w:r>
        <w:rPr>
          <w:rFonts w:ascii="Calibri" w:hAnsi="Calibri" w:cs="Calibri"/>
          <w:sz w:val="24"/>
          <w:szCs w:val="24"/>
        </w:rPr>
        <w:t>.</w:t>
      </w:r>
    </w:p>
    <w:p w14:paraId="31C28119" w14:textId="77777777" w:rsidR="00A935B8" w:rsidRPr="004F2EE9" w:rsidRDefault="00A935B8" w:rsidP="00A935B8">
      <w:pPr>
        <w:pStyle w:val="ListParagraph"/>
        <w:spacing w:after="0"/>
        <w:ind w:firstLine="709"/>
        <w:rPr>
          <w:rFonts w:cs="Calibri"/>
        </w:rPr>
      </w:pPr>
    </w:p>
    <w:p w14:paraId="0DDF6763" w14:textId="77777777" w:rsidR="00A935B8" w:rsidRPr="004F2EE9" w:rsidRDefault="00A935B8" w:rsidP="00A935B8">
      <w:pPr>
        <w:ind w:right="-51" w:firstLine="709"/>
        <w:jc w:val="both"/>
        <w:rPr>
          <w:rFonts w:ascii="Calibri" w:hAnsi="Calibri" w:cs="Calibri"/>
          <w:sz w:val="24"/>
          <w:szCs w:val="24"/>
        </w:rPr>
      </w:pPr>
      <w:r>
        <w:rPr>
          <w:rFonts w:ascii="Calibri" w:hAnsi="Calibri" w:cs="Calibri"/>
          <w:sz w:val="24"/>
          <w:szCs w:val="24"/>
        </w:rPr>
        <w:t>10</w:t>
      </w:r>
      <w:r w:rsidRPr="004F2EE9">
        <w:rPr>
          <w:rFonts w:ascii="Calibri" w:hAnsi="Calibri" w:cs="Calibri"/>
          <w:sz w:val="24"/>
          <w:szCs w:val="24"/>
        </w:rPr>
        <w:t>.</w:t>
      </w:r>
      <w:r>
        <w:rPr>
          <w:rFonts w:ascii="Calibri" w:hAnsi="Calibri" w:cs="Calibri"/>
          <w:sz w:val="24"/>
          <w:szCs w:val="24"/>
        </w:rPr>
        <w:t>3</w:t>
      </w:r>
      <w:r w:rsidRPr="004F2EE9">
        <w:rPr>
          <w:rFonts w:ascii="Calibri" w:hAnsi="Calibri" w:cs="Calibri"/>
          <w:sz w:val="24"/>
          <w:szCs w:val="24"/>
        </w:rPr>
        <w:t>. Poderá ser procedida consulta “ONLINE” junto aos órgãos correspondentes antes do pagamento a ser efetuado a licitante vencedora, para verificação da sua situação, relativamente às condições de habilitação exigidas no Pregão, cujos resultados serão impressos e juntados aos autos do processo próprio.</w:t>
      </w:r>
    </w:p>
    <w:p w14:paraId="4E8E097F" w14:textId="77777777" w:rsidR="00A935B8" w:rsidRPr="004F2EE9" w:rsidRDefault="00A935B8" w:rsidP="00A935B8">
      <w:pPr>
        <w:ind w:right="-51" w:firstLine="709"/>
        <w:jc w:val="both"/>
        <w:rPr>
          <w:rFonts w:ascii="Calibri" w:hAnsi="Calibri" w:cs="Calibri"/>
          <w:sz w:val="24"/>
          <w:szCs w:val="24"/>
        </w:rPr>
      </w:pPr>
    </w:p>
    <w:p w14:paraId="3A0F2062" w14:textId="77777777" w:rsidR="00A935B8" w:rsidRPr="004F2EE9" w:rsidRDefault="00A935B8" w:rsidP="00A935B8">
      <w:pPr>
        <w:ind w:right="-51" w:firstLine="709"/>
        <w:jc w:val="both"/>
        <w:rPr>
          <w:rFonts w:ascii="Calibri" w:hAnsi="Calibri" w:cs="Calibri"/>
          <w:sz w:val="24"/>
          <w:szCs w:val="24"/>
        </w:rPr>
      </w:pPr>
      <w:r>
        <w:rPr>
          <w:rFonts w:ascii="Calibri" w:hAnsi="Calibri" w:cs="Calibri"/>
          <w:sz w:val="24"/>
          <w:szCs w:val="24"/>
        </w:rPr>
        <w:t>10</w:t>
      </w:r>
      <w:r w:rsidRPr="004F2EE9">
        <w:rPr>
          <w:rFonts w:ascii="Calibri" w:hAnsi="Calibri" w:cs="Calibri"/>
          <w:sz w:val="24"/>
          <w:szCs w:val="24"/>
        </w:rPr>
        <w:t>.</w:t>
      </w:r>
      <w:r>
        <w:rPr>
          <w:rFonts w:ascii="Calibri" w:hAnsi="Calibri" w:cs="Calibri"/>
          <w:sz w:val="24"/>
          <w:szCs w:val="24"/>
        </w:rPr>
        <w:t>4</w:t>
      </w:r>
      <w:r w:rsidRPr="004F2EE9">
        <w:rPr>
          <w:rFonts w:ascii="Calibri" w:hAnsi="Calibri" w:cs="Calibri"/>
          <w:sz w:val="24"/>
          <w:szCs w:val="24"/>
        </w:rPr>
        <w:t>. Caso haja aplicação de multa, o valor será descontado de qualquer fatura ou crédito existente na Câmara Municipal de Piracicaba em favor da licitante vencedora. Caso a multa seja superior ao crédito eventualmente existente, a diferença será cobrada administrativamente, ou judicialmente, se necessário.</w:t>
      </w:r>
    </w:p>
    <w:p w14:paraId="715A21DF" w14:textId="77777777" w:rsidR="00A935B8" w:rsidRPr="004F2EE9" w:rsidRDefault="00A935B8" w:rsidP="00A935B8">
      <w:pPr>
        <w:ind w:left="1134" w:right="-51" w:firstLine="709"/>
        <w:jc w:val="both"/>
        <w:rPr>
          <w:rFonts w:ascii="Calibri" w:hAnsi="Calibri" w:cs="Calibri"/>
          <w:sz w:val="24"/>
          <w:szCs w:val="24"/>
        </w:rPr>
      </w:pPr>
    </w:p>
    <w:p w14:paraId="29D252C9" w14:textId="77777777" w:rsidR="00A935B8" w:rsidRPr="004F2EE9" w:rsidRDefault="00A935B8" w:rsidP="00A935B8">
      <w:pPr>
        <w:ind w:right="-51" w:firstLine="709"/>
        <w:jc w:val="both"/>
        <w:rPr>
          <w:rFonts w:ascii="Calibri" w:hAnsi="Calibri" w:cs="Calibri"/>
          <w:sz w:val="24"/>
          <w:szCs w:val="24"/>
        </w:rPr>
      </w:pPr>
      <w:r>
        <w:rPr>
          <w:rFonts w:ascii="Calibri" w:hAnsi="Calibri" w:cs="Calibri"/>
          <w:sz w:val="24"/>
          <w:szCs w:val="24"/>
        </w:rPr>
        <w:t>10</w:t>
      </w:r>
      <w:r w:rsidRPr="004F2EE9">
        <w:rPr>
          <w:rFonts w:ascii="Calibri" w:hAnsi="Calibri" w:cs="Calibri"/>
          <w:sz w:val="24"/>
          <w:szCs w:val="24"/>
        </w:rPr>
        <w:t>.</w:t>
      </w:r>
      <w:r>
        <w:rPr>
          <w:rFonts w:ascii="Calibri" w:hAnsi="Calibri" w:cs="Calibri"/>
          <w:sz w:val="24"/>
          <w:szCs w:val="24"/>
        </w:rPr>
        <w:t>5</w:t>
      </w:r>
      <w:r w:rsidRPr="004F2EE9">
        <w:rPr>
          <w:rFonts w:ascii="Calibri" w:hAnsi="Calibri" w:cs="Calibri"/>
          <w:sz w:val="24"/>
          <w:szCs w:val="24"/>
        </w:rPr>
        <w:t>. Nos casos de eventuais atrasos de pagamento, desde que a licitante vencedora não tenha concorrido de alguma forma para tanto, fica convencionado que a taxa de atualização financeira devida pela Câmara Municipal de Piracicaba, entre a data acima referida e a correspondente ao efetivo adimplemento do fornecimento, será calculada com base no INPC/IBGE, conforme legislação pertinente.</w:t>
      </w:r>
    </w:p>
    <w:p w14:paraId="04BEBCB8" w14:textId="77777777" w:rsidR="00A935B8" w:rsidRPr="004F2EE9" w:rsidRDefault="00A935B8" w:rsidP="00A935B8">
      <w:pPr>
        <w:spacing w:line="276" w:lineRule="auto"/>
        <w:ind w:firstLine="1134"/>
        <w:jc w:val="both"/>
        <w:rPr>
          <w:rFonts w:ascii="Calibri" w:hAnsi="Calibri" w:cs="Calibri"/>
          <w:sz w:val="24"/>
          <w:szCs w:val="24"/>
        </w:rPr>
      </w:pPr>
    </w:p>
    <w:p w14:paraId="245A8E33" w14:textId="77777777" w:rsidR="00A935B8" w:rsidRPr="004F2EE9" w:rsidRDefault="00A935B8" w:rsidP="00A935B8">
      <w:pPr>
        <w:spacing w:line="276" w:lineRule="auto"/>
        <w:jc w:val="both"/>
        <w:rPr>
          <w:rFonts w:ascii="Calibri" w:hAnsi="Calibri" w:cs="Calibri"/>
          <w:b/>
          <w:sz w:val="24"/>
          <w:szCs w:val="24"/>
        </w:rPr>
      </w:pPr>
      <w:r>
        <w:rPr>
          <w:rFonts w:ascii="Calibri" w:hAnsi="Calibri" w:cs="Calibri"/>
          <w:b/>
          <w:sz w:val="24"/>
          <w:szCs w:val="24"/>
        </w:rPr>
        <w:t>11</w:t>
      </w:r>
      <w:r w:rsidRPr="004F2EE9">
        <w:rPr>
          <w:rFonts w:ascii="Calibri" w:hAnsi="Calibri" w:cs="Calibri"/>
          <w:b/>
          <w:sz w:val="24"/>
          <w:szCs w:val="24"/>
        </w:rPr>
        <w:t xml:space="preserve"> - CLÁUSULA DÉCIMA </w:t>
      </w:r>
      <w:r>
        <w:rPr>
          <w:rFonts w:ascii="Calibri" w:hAnsi="Calibri" w:cs="Calibri"/>
          <w:b/>
          <w:sz w:val="24"/>
          <w:szCs w:val="24"/>
        </w:rPr>
        <w:t xml:space="preserve">PRIMEIRA </w:t>
      </w:r>
      <w:r w:rsidRPr="004F2EE9">
        <w:rPr>
          <w:rFonts w:ascii="Calibri" w:hAnsi="Calibri" w:cs="Calibri"/>
          <w:b/>
          <w:sz w:val="24"/>
          <w:szCs w:val="24"/>
        </w:rPr>
        <w:t>- DA ALTERAÇÃO DO CONTRATO</w:t>
      </w:r>
    </w:p>
    <w:p w14:paraId="410E0C93" w14:textId="77777777" w:rsidR="00A935B8" w:rsidRPr="004F2EE9" w:rsidRDefault="00A935B8" w:rsidP="00A935B8">
      <w:pPr>
        <w:spacing w:line="276" w:lineRule="auto"/>
        <w:jc w:val="both"/>
        <w:rPr>
          <w:rFonts w:ascii="Calibri" w:hAnsi="Calibri" w:cs="Calibri"/>
          <w:sz w:val="24"/>
          <w:szCs w:val="24"/>
        </w:rPr>
      </w:pPr>
    </w:p>
    <w:p w14:paraId="53053945" w14:textId="77777777" w:rsidR="00A935B8" w:rsidRPr="004F2EE9" w:rsidRDefault="00A935B8" w:rsidP="00A935B8">
      <w:pPr>
        <w:ind w:firstLine="709"/>
        <w:jc w:val="both"/>
        <w:rPr>
          <w:rFonts w:ascii="Calibri" w:hAnsi="Calibri" w:cs="Calibri"/>
          <w:sz w:val="24"/>
          <w:szCs w:val="24"/>
        </w:rPr>
      </w:pPr>
      <w:r>
        <w:rPr>
          <w:rFonts w:ascii="Calibri" w:hAnsi="Calibri" w:cs="Calibri"/>
          <w:sz w:val="24"/>
          <w:szCs w:val="24"/>
        </w:rPr>
        <w:t>11</w:t>
      </w:r>
      <w:r w:rsidRPr="004F2EE9">
        <w:rPr>
          <w:rFonts w:ascii="Calibri" w:hAnsi="Calibri" w:cs="Calibri"/>
          <w:sz w:val="24"/>
          <w:szCs w:val="24"/>
        </w:rPr>
        <w:t>.1. Este Contrato poderá ser alterado nos casos previstos no art. 65 da Lei 8.666/93, desde que haja interesse da Administração do Contratante, com a apresentação das devidas justificativas.</w:t>
      </w:r>
    </w:p>
    <w:p w14:paraId="0A72EC0E" w14:textId="77777777" w:rsidR="00A935B8" w:rsidRPr="004F2EE9" w:rsidRDefault="00A935B8" w:rsidP="00A935B8">
      <w:pPr>
        <w:ind w:firstLine="709"/>
        <w:jc w:val="both"/>
        <w:rPr>
          <w:rFonts w:ascii="Calibri" w:hAnsi="Calibri" w:cs="Calibri"/>
          <w:sz w:val="24"/>
          <w:szCs w:val="24"/>
        </w:rPr>
      </w:pPr>
    </w:p>
    <w:p w14:paraId="75D67C58" w14:textId="77777777" w:rsidR="00A935B8" w:rsidRPr="004F2EE9" w:rsidRDefault="00A935B8" w:rsidP="00A935B8">
      <w:pPr>
        <w:spacing w:line="276" w:lineRule="auto"/>
        <w:ind w:firstLine="709"/>
        <w:jc w:val="both"/>
        <w:rPr>
          <w:rFonts w:ascii="Calibri" w:hAnsi="Calibri" w:cs="Calibri"/>
          <w:sz w:val="24"/>
          <w:szCs w:val="24"/>
        </w:rPr>
      </w:pPr>
      <w:r>
        <w:rPr>
          <w:rFonts w:ascii="Calibri" w:hAnsi="Calibri" w:cs="Calibri"/>
          <w:sz w:val="24"/>
          <w:szCs w:val="24"/>
        </w:rPr>
        <w:t>11</w:t>
      </w:r>
      <w:r w:rsidRPr="004F2EE9">
        <w:rPr>
          <w:rFonts w:ascii="Calibri" w:hAnsi="Calibri" w:cs="Calibri"/>
          <w:sz w:val="24"/>
          <w:szCs w:val="24"/>
        </w:rPr>
        <w:t>.</w:t>
      </w:r>
      <w:r>
        <w:rPr>
          <w:rFonts w:ascii="Calibri" w:hAnsi="Calibri" w:cs="Calibri"/>
          <w:sz w:val="24"/>
          <w:szCs w:val="24"/>
        </w:rPr>
        <w:t>2</w:t>
      </w:r>
      <w:r w:rsidRPr="004F2EE9">
        <w:rPr>
          <w:rFonts w:ascii="Calibri" w:hAnsi="Calibri" w:cs="Calibri"/>
          <w:sz w:val="24"/>
          <w:szCs w:val="24"/>
        </w:rPr>
        <w:t xml:space="preserve">. No interesse da Administração, o valor inicial atualizado do contrato poderá ser aumentado ou suprimido </w:t>
      </w:r>
      <w:r w:rsidRPr="00A044A2">
        <w:rPr>
          <w:rFonts w:ascii="Calibri" w:hAnsi="Calibri" w:cs="Calibri"/>
          <w:sz w:val="24"/>
          <w:szCs w:val="24"/>
        </w:rPr>
        <w:t>até os limites previstos no art. 65, parágrafos 1º e 2º, da Lei n.º 8.666/93</w:t>
      </w:r>
      <w:r w:rsidRPr="004F2EE9">
        <w:rPr>
          <w:rFonts w:ascii="Calibri" w:hAnsi="Calibri" w:cs="Calibri"/>
          <w:sz w:val="24"/>
          <w:szCs w:val="24"/>
        </w:rPr>
        <w:t>.</w:t>
      </w:r>
    </w:p>
    <w:p w14:paraId="406D4311" w14:textId="77777777" w:rsidR="00A935B8" w:rsidRPr="004F2EE9" w:rsidRDefault="00A935B8" w:rsidP="00A935B8">
      <w:pPr>
        <w:spacing w:line="276" w:lineRule="auto"/>
        <w:ind w:firstLine="1418"/>
        <w:jc w:val="both"/>
        <w:rPr>
          <w:rFonts w:ascii="Calibri" w:hAnsi="Calibri" w:cs="Calibri"/>
          <w:sz w:val="24"/>
          <w:szCs w:val="24"/>
        </w:rPr>
      </w:pPr>
    </w:p>
    <w:p w14:paraId="3AB2A9D5" w14:textId="77777777" w:rsidR="00A935B8" w:rsidRPr="004F2EE9" w:rsidRDefault="00A935B8" w:rsidP="00A935B8">
      <w:pPr>
        <w:spacing w:line="276" w:lineRule="auto"/>
        <w:ind w:firstLine="1418"/>
        <w:jc w:val="both"/>
        <w:rPr>
          <w:rFonts w:ascii="Calibri" w:hAnsi="Calibri" w:cs="Calibri"/>
          <w:sz w:val="24"/>
          <w:szCs w:val="24"/>
        </w:rPr>
      </w:pPr>
      <w:r>
        <w:rPr>
          <w:rFonts w:ascii="Calibri" w:hAnsi="Calibri" w:cs="Calibri"/>
          <w:sz w:val="24"/>
          <w:szCs w:val="24"/>
        </w:rPr>
        <w:t>11</w:t>
      </w:r>
      <w:r w:rsidRPr="004F2EE9">
        <w:rPr>
          <w:rFonts w:ascii="Calibri" w:hAnsi="Calibri" w:cs="Calibri"/>
          <w:sz w:val="24"/>
          <w:szCs w:val="24"/>
        </w:rPr>
        <w:t>.1.1. A CONTRATADA fica obrigada a aceitar, nas mesmas condições licitadas, os acréscimos ou supressões que se fizerem necessários; e</w:t>
      </w:r>
    </w:p>
    <w:p w14:paraId="732A353B" w14:textId="77777777" w:rsidR="00A935B8" w:rsidRPr="004F2EE9" w:rsidRDefault="00A935B8" w:rsidP="00A935B8">
      <w:pPr>
        <w:spacing w:line="276" w:lineRule="auto"/>
        <w:ind w:firstLine="1418"/>
        <w:jc w:val="both"/>
        <w:rPr>
          <w:rFonts w:ascii="Calibri" w:hAnsi="Calibri" w:cs="Calibri"/>
          <w:sz w:val="24"/>
          <w:szCs w:val="24"/>
        </w:rPr>
      </w:pPr>
    </w:p>
    <w:p w14:paraId="35490501" w14:textId="77777777" w:rsidR="00A935B8" w:rsidRDefault="00A935B8" w:rsidP="00A935B8">
      <w:pPr>
        <w:spacing w:line="276" w:lineRule="auto"/>
        <w:ind w:firstLine="1418"/>
        <w:jc w:val="both"/>
        <w:rPr>
          <w:rFonts w:ascii="Calibri" w:hAnsi="Calibri" w:cs="Calibri"/>
          <w:sz w:val="24"/>
          <w:szCs w:val="24"/>
        </w:rPr>
      </w:pPr>
      <w:r>
        <w:rPr>
          <w:rFonts w:ascii="Calibri" w:hAnsi="Calibri" w:cs="Calibri"/>
          <w:sz w:val="24"/>
          <w:szCs w:val="24"/>
        </w:rPr>
        <w:t>11</w:t>
      </w:r>
      <w:r w:rsidRPr="004F2EE9">
        <w:rPr>
          <w:rFonts w:ascii="Calibri" w:hAnsi="Calibri" w:cs="Calibri"/>
          <w:sz w:val="24"/>
          <w:szCs w:val="24"/>
        </w:rPr>
        <w:t>.1.2. Nenhum acréscimo ou supressão poderá exceder o limite estabelecido nesta Cláusula, exceto as supressões resultantes de acordo entre as partes.</w:t>
      </w:r>
    </w:p>
    <w:p w14:paraId="4D51D8D8" w14:textId="77777777" w:rsidR="00A935B8" w:rsidRPr="004F2EE9" w:rsidRDefault="00A935B8" w:rsidP="00A935B8">
      <w:pPr>
        <w:spacing w:line="276" w:lineRule="auto"/>
        <w:ind w:firstLine="1418"/>
        <w:jc w:val="both"/>
        <w:rPr>
          <w:rFonts w:ascii="Calibri" w:hAnsi="Calibri" w:cs="Calibri"/>
          <w:sz w:val="24"/>
          <w:szCs w:val="24"/>
        </w:rPr>
      </w:pPr>
    </w:p>
    <w:p w14:paraId="57F8BC5F" w14:textId="77777777" w:rsidR="00A935B8" w:rsidRPr="004F2EE9" w:rsidRDefault="00A935B8" w:rsidP="00A935B8">
      <w:pPr>
        <w:spacing w:line="276" w:lineRule="auto"/>
        <w:jc w:val="both"/>
        <w:rPr>
          <w:rFonts w:ascii="Calibri" w:hAnsi="Calibri" w:cs="Calibri"/>
          <w:b/>
          <w:sz w:val="24"/>
          <w:szCs w:val="24"/>
        </w:rPr>
      </w:pPr>
      <w:r>
        <w:rPr>
          <w:rFonts w:ascii="Calibri" w:hAnsi="Calibri" w:cs="Calibri"/>
          <w:b/>
          <w:sz w:val="24"/>
          <w:szCs w:val="24"/>
        </w:rPr>
        <w:t>12</w:t>
      </w:r>
      <w:r w:rsidRPr="004F2EE9">
        <w:rPr>
          <w:rFonts w:ascii="Calibri" w:hAnsi="Calibri" w:cs="Calibri"/>
          <w:b/>
          <w:sz w:val="24"/>
          <w:szCs w:val="24"/>
        </w:rPr>
        <w:t xml:space="preserve"> - CLÁUSULA DÉCIMA </w:t>
      </w:r>
      <w:r>
        <w:rPr>
          <w:rFonts w:ascii="Calibri" w:hAnsi="Calibri" w:cs="Calibri"/>
          <w:b/>
          <w:sz w:val="24"/>
          <w:szCs w:val="24"/>
        </w:rPr>
        <w:t>SEGUNDA</w:t>
      </w:r>
      <w:r w:rsidRPr="004F2EE9">
        <w:rPr>
          <w:rFonts w:ascii="Calibri" w:hAnsi="Calibri" w:cs="Calibri"/>
          <w:b/>
          <w:sz w:val="24"/>
          <w:szCs w:val="24"/>
        </w:rPr>
        <w:t xml:space="preserve"> - DAS PENALIDADES</w:t>
      </w:r>
    </w:p>
    <w:p w14:paraId="7C5F638C" w14:textId="77777777" w:rsidR="00A935B8" w:rsidRPr="004F2EE9" w:rsidRDefault="00A935B8" w:rsidP="00A935B8">
      <w:pPr>
        <w:spacing w:line="276" w:lineRule="auto"/>
        <w:jc w:val="both"/>
        <w:rPr>
          <w:rFonts w:ascii="Calibri" w:hAnsi="Calibri" w:cs="Calibri"/>
          <w:sz w:val="24"/>
          <w:szCs w:val="24"/>
        </w:rPr>
      </w:pPr>
    </w:p>
    <w:p w14:paraId="727AE64C" w14:textId="77777777" w:rsidR="00A935B8" w:rsidRPr="004F2EE9" w:rsidRDefault="00A935B8" w:rsidP="00A935B8">
      <w:pPr>
        <w:pStyle w:val="ListParagraph"/>
        <w:spacing w:after="0"/>
        <w:ind w:left="0" w:firstLine="709"/>
        <w:jc w:val="both"/>
        <w:rPr>
          <w:rFonts w:cs="Calibri"/>
        </w:rPr>
      </w:pPr>
      <w:r>
        <w:rPr>
          <w:rFonts w:cs="Calibri"/>
        </w:rPr>
        <w:t>12</w:t>
      </w:r>
      <w:r w:rsidRPr="004F2EE9">
        <w:rPr>
          <w:rFonts w:cs="Calibri"/>
        </w:rPr>
        <w:t>.1. Pela inexecução total ou parcial da prestação de serviço objeto deste Pregão, a Câmara Municipal de Piracicaba poderá, garantida a prévia defesa, aplicar à Vencedora as seguintes sanções:</w:t>
      </w:r>
    </w:p>
    <w:p w14:paraId="6FE1D5F0" w14:textId="77777777" w:rsidR="00A935B8" w:rsidRPr="004F2EE9" w:rsidRDefault="00A935B8" w:rsidP="00A935B8">
      <w:pPr>
        <w:jc w:val="both"/>
        <w:rPr>
          <w:rFonts w:ascii="Calibri" w:hAnsi="Calibri" w:cs="Calibri"/>
          <w:sz w:val="24"/>
          <w:szCs w:val="24"/>
        </w:rPr>
      </w:pPr>
    </w:p>
    <w:p w14:paraId="45D93A6B" w14:textId="77777777" w:rsidR="00A935B8" w:rsidRPr="004F2EE9" w:rsidRDefault="00A935B8" w:rsidP="00A935B8">
      <w:pPr>
        <w:ind w:left="708"/>
        <w:jc w:val="both"/>
        <w:rPr>
          <w:rFonts w:ascii="Calibri" w:hAnsi="Calibri" w:cs="Calibri"/>
          <w:sz w:val="24"/>
          <w:szCs w:val="24"/>
        </w:rPr>
      </w:pPr>
      <w:r w:rsidRPr="004F2EE9">
        <w:rPr>
          <w:rFonts w:ascii="Calibri" w:hAnsi="Calibri" w:cs="Calibri"/>
          <w:bCs/>
          <w:sz w:val="24"/>
          <w:szCs w:val="24"/>
        </w:rPr>
        <w:t>I</w:t>
      </w:r>
      <w:r w:rsidRPr="004F2EE9">
        <w:rPr>
          <w:rFonts w:ascii="Calibri" w:hAnsi="Calibri" w:cs="Calibri"/>
          <w:sz w:val="24"/>
          <w:szCs w:val="24"/>
        </w:rPr>
        <w:t xml:space="preserve"> - Advertência;</w:t>
      </w:r>
    </w:p>
    <w:p w14:paraId="39A2F9CE" w14:textId="77777777" w:rsidR="00A935B8" w:rsidRPr="004F2EE9" w:rsidRDefault="00A935B8" w:rsidP="00A935B8">
      <w:pPr>
        <w:ind w:left="708"/>
        <w:jc w:val="both"/>
        <w:rPr>
          <w:rFonts w:ascii="Calibri" w:hAnsi="Calibri" w:cs="Calibri"/>
          <w:sz w:val="24"/>
          <w:szCs w:val="24"/>
        </w:rPr>
      </w:pPr>
    </w:p>
    <w:p w14:paraId="3C5632FF" w14:textId="77777777" w:rsidR="00A935B8" w:rsidRPr="004F2EE9" w:rsidRDefault="00A935B8" w:rsidP="00A935B8">
      <w:pPr>
        <w:ind w:firstLine="708"/>
        <w:jc w:val="both"/>
        <w:rPr>
          <w:rFonts w:ascii="Calibri" w:hAnsi="Calibri" w:cs="Calibri"/>
          <w:sz w:val="24"/>
          <w:szCs w:val="24"/>
        </w:rPr>
      </w:pPr>
      <w:r w:rsidRPr="004F2EE9">
        <w:rPr>
          <w:rFonts w:ascii="Calibri" w:hAnsi="Calibri" w:cs="Calibri"/>
          <w:bCs/>
          <w:sz w:val="24"/>
          <w:szCs w:val="24"/>
        </w:rPr>
        <w:t xml:space="preserve">II </w:t>
      </w:r>
      <w:r w:rsidRPr="004F2EE9">
        <w:rPr>
          <w:rFonts w:ascii="Calibri" w:hAnsi="Calibri" w:cs="Calibri"/>
          <w:sz w:val="24"/>
          <w:szCs w:val="24"/>
        </w:rPr>
        <w:t>- Multa de 0,5% (zero vírgula cinco por cento) sobre o valor do contrato, por dia de atraso injustificado e por descumprimento das obrigações estabelecidas no Edital do Pregão, sobre o valor do contrato, recolhida no prazo máximo de 15 (quinze) dias corridos, uma vez comunicados oficialmente;</w:t>
      </w:r>
    </w:p>
    <w:p w14:paraId="51EF2E56" w14:textId="77777777" w:rsidR="00A935B8" w:rsidRPr="004F2EE9" w:rsidRDefault="00A935B8" w:rsidP="00A935B8">
      <w:pPr>
        <w:ind w:left="708"/>
        <w:jc w:val="both"/>
        <w:rPr>
          <w:rFonts w:ascii="Calibri" w:hAnsi="Calibri" w:cs="Calibri"/>
          <w:sz w:val="24"/>
          <w:szCs w:val="24"/>
        </w:rPr>
      </w:pPr>
    </w:p>
    <w:p w14:paraId="5FD180F1" w14:textId="77777777" w:rsidR="00A935B8" w:rsidRPr="004F2EE9" w:rsidRDefault="00A935B8" w:rsidP="00A935B8">
      <w:pPr>
        <w:ind w:firstLine="708"/>
        <w:jc w:val="both"/>
        <w:rPr>
          <w:rFonts w:ascii="Calibri" w:hAnsi="Calibri" w:cs="Calibri"/>
          <w:sz w:val="24"/>
          <w:szCs w:val="24"/>
        </w:rPr>
      </w:pPr>
      <w:r w:rsidRPr="004F2EE9">
        <w:rPr>
          <w:rFonts w:ascii="Calibri" w:hAnsi="Calibri" w:cs="Calibri"/>
          <w:bCs/>
          <w:sz w:val="24"/>
          <w:szCs w:val="24"/>
        </w:rPr>
        <w:t>III</w:t>
      </w:r>
      <w:r w:rsidRPr="004F2EE9">
        <w:rPr>
          <w:rFonts w:ascii="Calibri" w:hAnsi="Calibri" w:cs="Calibri"/>
          <w:sz w:val="24"/>
          <w:szCs w:val="24"/>
        </w:rPr>
        <w:t xml:space="preserve"> - Multa de 20% (vinte por cento) sobre o valor do contrato, no caso de inexecução total ou parcial do contrato, recolhida no prazo de 15 (quinze) dias corridos, contado da comunicação oficial, sem embargo de indenização dos prejuízos porventura causados à Câmara Municipal de Piracicaba pela não execução parcial ou total do contrato;</w:t>
      </w:r>
    </w:p>
    <w:p w14:paraId="034C8661" w14:textId="77777777" w:rsidR="00A935B8" w:rsidRPr="004F2EE9" w:rsidRDefault="00A935B8" w:rsidP="00A935B8">
      <w:pPr>
        <w:ind w:left="708"/>
        <w:jc w:val="both"/>
        <w:rPr>
          <w:rFonts w:ascii="Calibri" w:hAnsi="Calibri" w:cs="Calibri"/>
          <w:sz w:val="24"/>
          <w:szCs w:val="24"/>
        </w:rPr>
      </w:pPr>
    </w:p>
    <w:p w14:paraId="29CBEF23" w14:textId="77777777" w:rsidR="00A935B8" w:rsidRPr="004F2EE9" w:rsidRDefault="00A935B8" w:rsidP="00A935B8">
      <w:pPr>
        <w:ind w:firstLine="708"/>
        <w:jc w:val="both"/>
        <w:rPr>
          <w:rFonts w:ascii="Calibri" w:hAnsi="Calibri" w:cs="Calibri"/>
          <w:sz w:val="24"/>
          <w:szCs w:val="24"/>
        </w:rPr>
      </w:pPr>
      <w:r w:rsidRPr="004F2EE9">
        <w:rPr>
          <w:rFonts w:ascii="Calibri" w:hAnsi="Calibri" w:cs="Calibri"/>
          <w:bCs/>
          <w:sz w:val="24"/>
          <w:szCs w:val="24"/>
        </w:rPr>
        <w:t>IV</w:t>
      </w:r>
      <w:r w:rsidRPr="004F2EE9">
        <w:rPr>
          <w:rFonts w:ascii="Calibri" w:hAnsi="Calibri" w:cs="Calibri"/>
          <w:sz w:val="24"/>
          <w:szCs w:val="24"/>
        </w:rPr>
        <w:t xml:space="preserve"> - Impedimento de licitar e de contratar com a Administração, por prazo não superior a 2 (dois) anos;</w:t>
      </w:r>
    </w:p>
    <w:p w14:paraId="0FA1D887" w14:textId="77777777" w:rsidR="00A935B8" w:rsidRPr="004F2EE9" w:rsidRDefault="00A935B8" w:rsidP="00A935B8">
      <w:pPr>
        <w:ind w:left="708"/>
        <w:jc w:val="both"/>
        <w:rPr>
          <w:rFonts w:ascii="Calibri" w:hAnsi="Calibri" w:cs="Calibri"/>
          <w:sz w:val="24"/>
          <w:szCs w:val="24"/>
        </w:rPr>
      </w:pPr>
    </w:p>
    <w:p w14:paraId="4EFC701C" w14:textId="77777777" w:rsidR="00A935B8" w:rsidRPr="004F2EE9" w:rsidRDefault="00A935B8" w:rsidP="00A935B8">
      <w:pPr>
        <w:ind w:firstLine="709"/>
        <w:jc w:val="both"/>
        <w:rPr>
          <w:rFonts w:ascii="Calibri" w:hAnsi="Calibri" w:cs="Calibri"/>
          <w:sz w:val="24"/>
          <w:szCs w:val="24"/>
        </w:rPr>
      </w:pPr>
      <w:r w:rsidRPr="004F2EE9">
        <w:rPr>
          <w:rFonts w:ascii="Calibri" w:hAnsi="Calibri" w:cs="Calibri"/>
          <w:bCs/>
          <w:sz w:val="24"/>
          <w:szCs w:val="24"/>
        </w:rPr>
        <w:t>V</w:t>
      </w:r>
      <w:r w:rsidRPr="004F2EE9">
        <w:rPr>
          <w:rFonts w:ascii="Calibri" w:hAnsi="Calibri" w:cs="Calibri"/>
          <w:sz w:val="24"/>
          <w:szCs w:val="24"/>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do Contratante pelos prejuízos resultantes e após decorrido o prazo da sanção aplicada com base no subitem anterior.</w:t>
      </w:r>
    </w:p>
    <w:p w14:paraId="4565BD6F" w14:textId="77777777" w:rsidR="00A935B8" w:rsidRPr="004F2EE9" w:rsidRDefault="00A935B8" w:rsidP="00A935B8">
      <w:pPr>
        <w:ind w:left="708"/>
        <w:jc w:val="both"/>
        <w:rPr>
          <w:rFonts w:ascii="Calibri" w:hAnsi="Calibri" w:cs="Calibri"/>
          <w:sz w:val="24"/>
          <w:szCs w:val="24"/>
        </w:rPr>
      </w:pPr>
    </w:p>
    <w:p w14:paraId="6B212E4D" w14:textId="77777777" w:rsidR="00A935B8" w:rsidRDefault="00A935B8" w:rsidP="00A935B8">
      <w:pPr>
        <w:pStyle w:val="ListParagraph"/>
        <w:spacing w:after="0"/>
        <w:ind w:left="0" w:firstLine="709"/>
        <w:jc w:val="both"/>
        <w:rPr>
          <w:rFonts w:cs="Calibri"/>
        </w:rPr>
      </w:pPr>
      <w:r>
        <w:rPr>
          <w:rFonts w:cs="Calibri"/>
        </w:rPr>
        <w:t>12</w:t>
      </w:r>
      <w:r w:rsidRPr="004F2EE9">
        <w:rPr>
          <w:rFonts w:cs="Calibri"/>
        </w:rPr>
        <w:t>.2. Pelos motivos que se seguem, principalmente, a Contratada estará sujeita às penalidades tratadas nos incisos I e II do subitem anterior:</w:t>
      </w:r>
    </w:p>
    <w:p w14:paraId="72FA3E26" w14:textId="77777777" w:rsidR="00A935B8" w:rsidRPr="004F2EE9" w:rsidRDefault="00A935B8" w:rsidP="00A935B8">
      <w:pPr>
        <w:pStyle w:val="ListParagraph"/>
        <w:spacing w:after="0"/>
        <w:ind w:left="0" w:firstLine="1134"/>
        <w:jc w:val="both"/>
        <w:rPr>
          <w:rFonts w:cs="Calibri"/>
        </w:rPr>
      </w:pPr>
    </w:p>
    <w:p w14:paraId="052F3384" w14:textId="77777777" w:rsidR="00A935B8" w:rsidRPr="004F2EE9" w:rsidRDefault="00A935B8" w:rsidP="00A935B8">
      <w:pPr>
        <w:pStyle w:val="ListParagraph"/>
        <w:spacing w:after="0"/>
        <w:ind w:left="0" w:firstLine="1440"/>
        <w:jc w:val="both"/>
        <w:rPr>
          <w:rFonts w:cs="Calibri"/>
        </w:rPr>
      </w:pPr>
      <w:r>
        <w:rPr>
          <w:rFonts w:cs="Calibri"/>
        </w:rPr>
        <w:t xml:space="preserve">12.2.1. </w:t>
      </w:r>
      <w:r w:rsidRPr="004F2EE9">
        <w:rPr>
          <w:rFonts w:cs="Calibri"/>
        </w:rPr>
        <w:t>Pela não prestação dos serviços objeto da contratação de acordo com as especificações técnicas do ato convocatório e com as pertinentes normas técnicas;</w:t>
      </w:r>
    </w:p>
    <w:p w14:paraId="7ED7FE3B" w14:textId="77777777" w:rsidR="00A935B8" w:rsidRPr="004F2EE9" w:rsidRDefault="00A935B8" w:rsidP="00A935B8">
      <w:pPr>
        <w:pStyle w:val="ListParagraph"/>
        <w:spacing w:after="0"/>
        <w:ind w:left="851"/>
        <w:jc w:val="both"/>
        <w:rPr>
          <w:rFonts w:cs="Calibri"/>
        </w:rPr>
      </w:pPr>
    </w:p>
    <w:p w14:paraId="3F410EE0" w14:textId="77777777" w:rsidR="00A935B8" w:rsidRPr="004F2EE9" w:rsidRDefault="00A935B8" w:rsidP="00A935B8">
      <w:pPr>
        <w:pStyle w:val="ListParagraph"/>
        <w:spacing w:after="0"/>
        <w:ind w:left="698" w:firstLine="720"/>
        <w:jc w:val="both"/>
        <w:rPr>
          <w:rFonts w:cs="Calibri"/>
        </w:rPr>
      </w:pPr>
      <w:r>
        <w:rPr>
          <w:rFonts w:cs="Calibri"/>
        </w:rPr>
        <w:t>12.2.2.</w:t>
      </w:r>
      <w:r w:rsidRPr="004F2EE9">
        <w:rPr>
          <w:rFonts w:cs="Calibri"/>
        </w:rPr>
        <w:t xml:space="preserve"> Pelo atraso </w:t>
      </w:r>
      <w:r>
        <w:rPr>
          <w:rFonts w:cs="Calibri"/>
        </w:rPr>
        <w:t>na execução</w:t>
      </w:r>
      <w:r w:rsidRPr="004F2EE9">
        <w:rPr>
          <w:rFonts w:cs="Calibri"/>
        </w:rPr>
        <w:t xml:space="preserve"> dos serviços; </w:t>
      </w:r>
    </w:p>
    <w:p w14:paraId="3DE48184" w14:textId="77777777" w:rsidR="00A935B8" w:rsidRPr="004F2EE9" w:rsidRDefault="00A935B8" w:rsidP="00A935B8">
      <w:pPr>
        <w:jc w:val="both"/>
        <w:rPr>
          <w:rFonts w:ascii="Calibri" w:hAnsi="Calibri" w:cs="Calibri"/>
          <w:sz w:val="24"/>
          <w:szCs w:val="24"/>
        </w:rPr>
      </w:pPr>
    </w:p>
    <w:p w14:paraId="02496C24" w14:textId="77777777" w:rsidR="00A935B8" w:rsidRPr="004F2EE9" w:rsidRDefault="00A935B8" w:rsidP="00A935B8">
      <w:pPr>
        <w:pStyle w:val="ListParagraph"/>
        <w:spacing w:after="0"/>
        <w:ind w:left="0" w:firstLine="1418"/>
        <w:jc w:val="both"/>
        <w:rPr>
          <w:rFonts w:cs="Calibri"/>
        </w:rPr>
      </w:pPr>
      <w:r>
        <w:rPr>
          <w:rFonts w:cs="Calibri"/>
        </w:rPr>
        <w:t>12.2.3.</w:t>
      </w:r>
      <w:r w:rsidRPr="004F2EE9">
        <w:rPr>
          <w:rFonts w:cs="Calibri"/>
        </w:rPr>
        <w:t xml:space="preserve"> Pelo descumprimento de qualquer das condições dispostas no presente Instrumento.</w:t>
      </w:r>
    </w:p>
    <w:p w14:paraId="55C6439E" w14:textId="77777777" w:rsidR="00A935B8" w:rsidRPr="004F2EE9" w:rsidRDefault="00A935B8" w:rsidP="00A935B8">
      <w:pPr>
        <w:pStyle w:val="ListParagraph"/>
        <w:spacing w:after="0"/>
        <w:ind w:left="0"/>
        <w:jc w:val="both"/>
        <w:rPr>
          <w:rFonts w:cs="Calibri"/>
        </w:rPr>
      </w:pPr>
    </w:p>
    <w:p w14:paraId="321CFA7D" w14:textId="77777777" w:rsidR="00A935B8" w:rsidRPr="004F2EE9" w:rsidRDefault="00A935B8" w:rsidP="00A935B8">
      <w:pPr>
        <w:pStyle w:val="ListParagraph"/>
        <w:spacing w:after="0"/>
        <w:ind w:left="0" w:firstLine="709"/>
        <w:jc w:val="both"/>
        <w:rPr>
          <w:rFonts w:cs="Calibri"/>
        </w:rPr>
      </w:pPr>
      <w:r>
        <w:rPr>
          <w:rFonts w:cs="Calibri"/>
        </w:rPr>
        <w:t>12</w:t>
      </w:r>
      <w:r w:rsidRPr="004F2EE9">
        <w:rPr>
          <w:rFonts w:cs="Calibri"/>
        </w:rPr>
        <w:t xml:space="preserve">.3. As sanções previstas no inciso I e IV do subitem </w:t>
      </w:r>
      <w:r>
        <w:rPr>
          <w:rFonts w:cs="Calibri"/>
        </w:rPr>
        <w:t>12</w:t>
      </w:r>
      <w:r w:rsidRPr="004F2EE9">
        <w:rPr>
          <w:rFonts w:cs="Calibri"/>
        </w:rPr>
        <w:t>.1 poderão ser aplicadas juntamente com as dos incisos II ou III, facultada a defesa prévia do interessado, no respectivo processo, no prazo de 05 (cinco) dias úteis.</w:t>
      </w:r>
    </w:p>
    <w:p w14:paraId="1CC26215" w14:textId="77777777" w:rsidR="00A935B8" w:rsidRPr="004F2EE9" w:rsidRDefault="00A935B8" w:rsidP="00A935B8">
      <w:pPr>
        <w:jc w:val="both"/>
        <w:rPr>
          <w:rFonts w:ascii="Calibri" w:hAnsi="Calibri" w:cs="Calibri"/>
          <w:sz w:val="24"/>
          <w:szCs w:val="24"/>
        </w:rPr>
      </w:pPr>
    </w:p>
    <w:p w14:paraId="68397CD8" w14:textId="77777777" w:rsidR="00A935B8" w:rsidRPr="004F2EE9" w:rsidRDefault="00A935B8" w:rsidP="00A935B8">
      <w:pPr>
        <w:pStyle w:val="ListParagraph"/>
        <w:spacing w:after="0"/>
        <w:ind w:left="0" w:firstLine="709"/>
        <w:jc w:val="both"/>
        <w:rPr>
          <w:rFonts w:cs="Calibri"/>
        </w:rPr>
      </w:pPr>
      <w:r>
        <w:rPr>
          <w:rFonts w:cs="Calibri"/>
        </w:rPr>
        <w:t>12</w:t>
      </w:r>
      <w:r w:rsidRPr="004F2EE9">
        <w:rPr>
          <w:rFonts w:cs="Calibri"/>
        </w:rPr>
        <w:t>.4. Se a multa for de valor superior ao valor da garantia prestada, (quando for o caso), além da perda desta, responderá a</w:t>
      </w:r>
      <w:r>
        <w:rPr>
          <w:rFonts w:cs="Calibri"/>
        </w:rPr>
        <w:t xml:space="preserve"> Contratada</w:t>
      </w:r>
      <w:r w:rsidRPr="004F2EE9">
        <w:rPr>
          <w:rFonts w:cs="Calibri"/>
        </w:rPr>
        <w:t xml:space="preserve"> pela sua diferença, a qual será descontada dos pagamentos devidos pela Administração ou, quando for o caso, cobrada judicialmente;</w:t>
      </w:r>
    </w:p>
    <w:p w14:paraId="007753AC" w14:textId="77777777" w:rsidR="00A935B8" w:rsidRPr="004F2EE9" w:rsidRDefault="00A935B8" w:rsidP="00A935B8">
      <w:pPr>
        <w:ind w:firstLine="709"/>
        <w:jc w:val="both"/>
        <w:rPr>
          <w:rFonts w:ascii="Calibri" w:hAnsi="Calibri" w:cs="Calibri"/>
          <w:sz w:val="24"/>
          <w:szCs w:val="24"/>
        </w:rPr>
      </w:pPr>
    </w:p>
    <w:p w14:paraId="7CD1A1DB" w14:textId="77777777" w:rsidR="00A935B8" w:rsidRPr="004F2EE9" w:rsidRDefault="00A935B8" w:rsidP="00A935B8">
      <w:pPr>
        <w:pStyle w:val="ListParagraph"/>
        <w:spacing w:after="0"/>
        <w:ind w:left="0" w:firstLine="709"/>
        <w:jc w:val="both"/>
        <w:rPr>
          <w:rFonts w:cs="Calibri"/>
        </w:rPr>
      </w:pPr>
      <w:r>
        <w:rPr>
          <w:rFonts w:cs="Calibri"/>
        </w:rPr>
        <w:t>12</w:t>
      </w:r>
      <w:r w:rsidRPr="004F2EE9">
        <w:rPr>
          <w:rFonts w:cs="Calibri"/>
        </w:rPr>
        <w:t>.5. As penalidades serão obrigatoriamente registradas na Câmara Municipal de Piracicaba, no caso de suspensão de licitar, o licitante deverá ser descredenciado por igual período, sem prejuízos das multas previstas no Edital e nas demais cominações legais.</w:t>
      </w:r>
    </w:p>
    <w:p w14:paraId="113B4D7E" w14:textId="77777777" w:rsidR="00A935B8" w:rsidRPr="004F2EE9" w:rsidRDefault="00A935B8" w:rsidP="00A935B8">
      <w:pPr>
        <w:pStyle w:val="ListParagraph"/>
        <w:ind w:firstLine="709"/>
        <w:rPr>
          <w:rFonts w:cs="Calibri"/>
        </w:rPr>
      </w:pPr>
    </w:p>
    <w:p w14:paraId="2B188E40" w14:textId="77777777" w:rsidR="00A935B8" w:rsidRPr="004F2EE9" w:rsidRDefault="00A935B8" w:rsidP="00A935B8">
      <w:pPr>
        <w:pStyle w:val="ListParagraph"/>
        <w:spacing w:after="0"/>
        <w:ind w:left="0" w:firstLine="709"/>
        <w:jc w:val="both"/>
        <w:rPr>
          <w:rFonts w:cs="Calibri"/>
        </w:rPr>
      </w:pPr>
      <w:r>
        <w:rPr>
          <w:rFonts w:cs="Calibri"/>
        </w:rPr>
        <w:t>12</w:t>
      </w:r>
      <w:r w:rsidRPr="004F2EE9">
        <w:rPr>
          <w:rFonts w:cs="Calibri"/>
        </w:rPr>
        <w:t>.6. O licitante penalizado que não recolher a multa prevista no art. 87, inciso II da Lei Federal n° 8.666/93, em razão da inexecução total ou parcial do contrato, após 30 dias do não recolhimento da multa, será notificado quanto a aplicação da sanção de suspensão temporária de participação em licitação e impedimento de contratar com a Administração, por prazo não superior a 2 (dois) anos, garantido o direito prévio da citação e da ampla defesa.</w:t>
      </w:r>
    </w:p>
    <w:p w14:paraId="6815FEEB" w14:textId="77777777" w:rsidR="00A935B8" w:rsidRPr="004F2EE9" w:rsidRDefault="00A935B8" w:rsidP="00A935B8">
      <w:pPr>
        <w:pStyle w:val="ListParagraph"/>
        <w:ind w:firstLine="709"/>
        <w:jc w:val="both"/>
        <w:rPr>
          <w:rFonts w:cs="Calibri"/>
        </w:rPr>
      </w:pPr>
    </w:p>
    <w:p w14:paraId="2EE17D20" w14:textId="77777777" w:rsidR="00A935B8" w:rsidRPr="004F2EE9" w:rsidRDefault="00A935B8" w:rsidP="00A935B8">
      <w:pPr>
        <w:pStyle w:val="ListParagraph"/>
        <w:spacing w:after="0"/>
        <w:ind w:left="0" w:firstLine="709"/>
        <w:jc w:val="both"/>
        <w:rPr>
          <w:rFonts w:cs="Calibri"/>
        </w:rPr>
      </w:pPr>
      <w:r>
        <w:rPr>
          <w:rFonts w:cs="Calibri"/>
        </w:rPr>
        <w:t>12</w:t>
      </w:r>
      <w:r w:rsidRPr="004F2EE9">
        <w:rPr>
          <w:rFonts w:cs="Calibri"/>
        </w:rPr>
        <w:t>.7. As multas poderão ser descontadas dos pagamentos eventualmente devidos pela Administração ou recolhidos via depósito. Caso o pagamento não seja efetuado, o débito será encaminhado para execução em Dívida Ativa.</w:t>
      </w:r>
    </w:p>
    <w:p w14:paraId="1B8A02DA" w14:textId="77777777" w:rsidR="00A935B8" w:rsidRPr="004F2EE9" w:rsidRDefault="00A935B8" w:rsidP="00A935B8">
      <w:pPr>
        <w:pStyle w:val="ListParagraph"/>
        <w:spacing w:after="0"/>
        <w:ind w:left="0"/>
        <w:jc w:val="both"/>
        <w:rPr>
          <w:rFonts w:cs="Calibri"/>
        </w:rPr>
      </w:pPr>
    </w:p>
    <w:p w14:paraId="189C30F3" w14:textId="77777777" w:rsidR="00A935B8" w:rsidRPr="004F2EE9" w:rsidRDefault="00A935B8" w:rsidP="00A935B8">
      <w:pPr>
        <w:spacing w:line="276" w:lineRule="auto"/>
        <w:jc w:val="both"/>
        <w:rPr>
          <w:rFonts w:ascii="Calibri" w:hAnsi="Calibri" w:cs="Calibri"/>
          <w:b/>
          <w:sz w:val="24"/>
          <w:szCs w:val="24"/>
        </w:rPr>
      </w:pPr>
      <w:r>
        <w:rPr>
          <w:rFonts w:ascii="Calibri" w:hAnsi="Calibri" w:cs="Calibri"/>
          <w:b/>
          <w:sz w:val="24"/>
          <w:szCs w:val="24"/>
        </w:rPr>
        <w:t>13</w:t>
      </w:r>
      <w:r w:rsidRPr="004F2EE9">
        <w:rPr>
          <w:rFonts w:ascii="Calibri" w:hAnsi="Calibri" w:cs="Calibri"/>
          <w:b/>
          <w:sz w:val="24"/>
          <w:szCs w:val="24"/>
        </w:rPr>
        <w:t xml:space="preserve"> - CLÁUSULA DÉCIMA </w:t>
      </w:r>
      <w:r>
        <w:rPr>
          <w:rFonts w:ascii="Calibri" w:hAnsi="Calibri" w:cs="Calibri"/>
          <w:b/>
          <w:sz w:val="24"/>
          <w:szCs w:val="24"/>
        </w:rPr>
        <w:t>TERCEIRA</w:t>
      </w:r>
      <w:r w:rsidRPr="004F2EE9">
        <w:rPr>
          <w:rFonts w:ascii="Calibri" w:hAnsi="Calibri" w:cs="Calibri"/>
          <w:b/>
          <w:sz w:val="24"/>
          <w:szCs w:val="24"/>
        </w:rPr>
        <w:t xml:space="preserve"> - DA RESCISÃO</w:t>
      </w:r>
    </w:p>
    <w:p w14:paraId="3B0EA641" w14:textId="77777777" w:rsidR="00A935B8" w:rsidRPr="004F2EE9" w:rsidRDefault="00A935B8" w:rsidP="00A935B8">
      <w:pPr>
        <w:spacing w:line="276" w:lineRule="auto"/>
        <w:jc w:val="both"/>
        <w:rPr>
          <w:rFonts w:ascii="Calibri" w:hAnsi="Calibri" w:cs="Calibri"/>
          <w:sz w:val="24"/>
          <w:szCs w:val="24"/>
        </w:rPr>
      </w:pPr>
    </w:p>
    <w:p w14:paraId="3C0CEC7F" w14:textId="77777777" w:rsidR="00A935B8" w:rsidRPr="004F2EE9" w:rsidRDefault="00A935B8" w:rsidP="00A935B8">
      <w:pPr>
        <w:spacing w:line="276" w:lineRule="auto"/>
        <w:ind w:firstLine="709"/>
        <w:jc w:val="both"/>
        <w:rPr>
          <w:rFonts w:ascii="Calibri" w:hAnsi="Calibri" w:cs="Calibri"/>
          <w:sz w:val="24"/>
          <w:szCs w:val="24"/>
        </w:rPr>
      </w:pPr>
      <w:r>
        <w:rPr>
          <w:rFonts w:ascii="Calibri" w:hAnsi="Calibri" w:cs="Calibri"/>
          <w:sz w:val="24"/>
          <w:szCs w:val="24"/>
        </w:rPr>
        <w:t>13</w:t>
      </w:r>
      <w:r w:rsidRPr="004F2EE9">
        <w:rPr>
          <w:rFonts w:ascii="Calibri" w:hAnsi="Calibri" w:cs="Calibri"/>
          <w:sz w:val="24"/>
          <w:szCs w:val="24"/>
        </w:rPr>
        <w:t xml:space="preserve">.1. A inexecução total ou parcial deste Contrato enseja a sua rescisão, conforme disposto nos artigos </w:t>
      </w:r>
      <w:smartTag w:uri="urn:schemas-microsoft-com:office:smarttags" w:element="metricconverter">
        <w:smartTagPr>
          <w:attr w:name="ProductID" w:val="77 a"/>
        </w:smartTagPr>
        <w:r w:rsidRPr="004F2EE9">
          <w:rPr>
            <w:rFonts w:ascii="Calibri" w:hAnsi="Calibri" w:cs="Calibri"/>
            <w:sz w:val="24"/>
            <w:szCs w:val="24"/>
          </w:rPr>
          <w:t>77 a</w:t>
        </w:r>
      </w:smartTag>
      <w:r w:rsidRPr="004F2EE9">
        <w:rPr>
          <w:rFonts w:ascii="Calibri" w:hAnsi="Calibri" w:cs="Calibri"/>
          <w:sz w:val="24"/>
          <w:szCs w:val="24"/>
        </w:rPr>
        <w:t xml:space="preserve"> 80 da Lei nº 8.666/93.</w:t>
      </w:r>
    </w:p>
    <w:p w14:paraId="56D998A8" w14:textId="77777777" w:rsidR="00A935B8" w:rsidRPr="004F2EE9" w:rsidRDefault="00A935B8" w:rsidP="00A935B8">
      <w:pPr>
        <w:spacing w:line="276" w:lineRule="auto"/>
        <w:ind w:firstLine="1134"/>
        <w:jc w:val="both"/>
        <w:rPr>
          <w:rFonts w:ascii="Calibri" w:hAnsi="Calibri" w:cs="Calibri"/>
          <w:sz w:val="24"/>
          <w:szCs w:val="24"/>
        </w:rPr>
      </w:pPr>
    </w:p>
    <w:p w14:paraId="74C23AAC" w14:textId="77777777" w:rsidR="00A935B8" w:rsidRPr="004F2EE9" w:rsidRDefault="00A935B8" w:rsidP="00A935B8">
      <w:pPr>
        <w:spacing w:line="276" w:lineRule="auto"/>
        <w:ind w:firstLine="1418"/>
        <w:jc w:val="both"/>
        <w:rPr>
          <w:rFonts w:ascii="Calibri" w:hAnsi="Calibri" w:cs="Calibri"/>
          <w:sz w:val="24"/>
          <w:szCs w:val="24"/>
        </w:rPr>
      </w:pPr>
      <w:r>
        <w:rPr>
          <w:rFonts w:ascii="Calibri" w:hAnsi="Calibri" w:cs="Calibri"/>
          <w:sz w:val="24"/>
          <w:szCs w:val="24"/>
        </w:rPr>
        <w:t>13</w:t>
      </w:r>
      <w:r w:rsidRPr="004F2EE9">
        <w:rPr>
          <w:rFonts w:ascii="Calibri" w:hAnsi="Calibri" w:cs="Calibri"/>
          <w:sz w:val="24"/>
          <w:szCs w:val="24"/>
        </w:rPr>
        <w:t>.1.1. Os casos de rescisão contratual serão formalmente motivados nos autos do processo, assegurado o contraditório e a ampla defesa.</w:t>
      </w:r>
    </w:p>
    <w:p w14:paraId="5A51C9ED" w14:textId="77777777" w:rsidR="00A935B8" w:rsidRPr="004F2EE9" w:rsidRDefault="00A935B8" w:rsidP="00A935B8">
      <w:pPr>
        <w:spacing w:line="276" w:lineRule="auto"/>
        <w:ind w:firstLine="1134"/>
        <w:jc w:val="both"/>
        <w:rPr>
          <w:rFonts w:ascii="Calibri" w:hAnsi="Calibri" w:cs="Calibri"/>
          <w:sz w:val="24"/>
          <w:szCs w:val="24"/>
        </w:rPr>
      </w:pPr>
    </w:p>
    <w:p w14:paraId="0EBC633D" w14:textId="77777777" w:rsidR="00A935B8" w:rsidRDefault="00A935B8" w:rsidP="00A935B8">
      <w:pPr>
        <w:spacing w:line="276" w:lineRule="auto"/>
        <w:ind w:firstLine="709"/>
        <w:jc w:val="both"/>
        <w:rPr>
          <w:rFonts w:ascii="Calibri" w:hAnsi="Calibri" w:cs="Calibri"/>
          <w:sz w:val="24"/>
          <w:szCs w:val="24"/>
        </w:rPr>
      </w:pPr>
      <w:r>
        <w:rPr>
          <w:rFonts w:ascii="Calibri" w:hAnsi="Calibri" w:cs="Calibri"/>
          <w:sz w:val="24"/>
          <w:szCs w:val="24"/>
        </w:rPr>
        <w:t>13</w:t>
      </w:r>
      <w:r w:rsidRPr="004F2EE9">
        <w:rPr>
          <w:rFonts w:ascii="Calibri" w:hAnsi="Calibri" w:cs="Calibri"/>
          <w:sz w:val="24"/>
          <w:szCs w:val="24"/>
        </w:rPr>
        <w:t>.2. A rescisão deste contrato poderá ser:</w:t>
      </w:r>
    </w:p>
    <w:p w14:paraId="6C37E257" w14:textId="77777777" w:rsidR="00A935B8" w:rsidRPr="004F2EE9" w:rsidRDefault="00A935B8" w:rsidP="00A935B8">
      <w:pPr>
        <w:spacing w:line="276" w:lineRule="auto"/>
        <w:ind w:firstLine="1134"/>
        <w:jc w:val="both"/>
        <w:rPr>
          <w:rFonts w:ascii="Calibri" w:hAnsi="Calibri" w:cs="Calibri"/>
          <w:sz w:val="24"/>
          <w:szCs w:val="24"/>
        </w:rPr>
      </w:pPr>
    </w:p>
    <w:p w14:paraId="36F312E0" w14:textId="77777777" w:rsidR="00A935B8" w:rsidRPr="004F2EE9" w:rsidRDefault="00A935B8" w:rsidP="00A935B8">
      <w:pPr>
        <w:spacing w:line="276" w:lineRule="auto"/>
        <w:ind w:firstLine="1418"/>
        <w:jc w:val="both"/>
        <w:rPr>
          <w:rFonts w:ascii="Calibri" w:hAnsi="Calibri" w:cs="Calibri"/>
          <w:sz w:val="24"/>
          <w:szCs w:val="24"/>
        </w:rPr>
      </w:pPr>
      <w:r>
        <w:rPr>
          <w:rFonts w:ascii="Calibri" w:hAnsi="Calibri" w:cs="Calibri"/>
          <w:sz w:val="24"/>
          <w:szCs w:val="24"/>
        </w:rPr>
        <w:t>13</w:t>
      </w:r>
      <w:r w:rsidRPr="004F2EE9">
        <w:rPr>
          <w:rFonts w:ascii="Calibri" w:hAnsi="Calibri" w:cs="Calibri"/>
          <w:sz w:val="24"/>
          <w:szCs w:val="24"/>
        </w:rPr>
        <w:t>.2.1. Determinado por ato unilateral e escrito da Administração do Contratante, nos casos enumerados nos incisos I a XII e XVII do artigo 78 da Lei mencionada, notificando-se a Contratada com a antecedência mínima de 10 (dez) dias corridos.</w:t>
      </w:r>
    </w:p>
    <w:p w14:paraId="2627EB2D" w14:textId="77777777" w:rsidR="00A935B8" w:rsidRPr="004F2EE9" w:rsidRDefault="00A935B8" w:rsidP="00A935B8">
      <w:pPr>
        <w:spacing w:line="276" w:lineRule="auto"/>
        <w:ind w:firstLine="1418"/>
        <w:jc w:val="both"/>
        <w:rPr>
          <w:rFonts w:ascii="Calibri" w:hAnsi="Calibri" w:cs="Calibri"/>
          <w:sz w:val="24"/>
          <w:szCs w:val="24"/>
        </w:rPr>
      </w:pPr>
    </w:p>
    <w:p w14:paraId="6475E1FB" w14:textId="77777777" w:rsidR="00A935B8" w:rsidRPr="004F2EE9" w:rsidRDefault="00A935B8" w:rsidP="00A935B8">
      <w:pPr>
        <w:spacing w:line="276" w:lineRule="auto"/>
        <w:ind w:firstLine="1418"/>
        <w:jc w:val="both"/>
        <w:rPr>
          <w:rFonts w:ascii="Calibri" w:hAnsi="Calibri" w:cs="Calibri"/>
          <w:sz w:val="24"/>
          <w:szCs w:val="24"/>
        </w:rPr>
      </w:pPr>
      <w:r>
        <w:rPr>
          <w:rFonts w:ascii="Calibri" w:hAnsi="Calibri" w:cs="Calibri"/>
          <w:sz w:val="24"/>
          <w:szCs w:val="24"/>
        </w:rPr>
        <w:t>13</w:t>
      </w:r>
      <w:r w:rsidRPr="004F2EE9">
        <w:rPr>
          <w:rFonts w:ascii="Calibri" w:hAnsi="Calibri" w:cs="Calibri"/>
          <w:sz w:val="24"/>
          <w:szCs w:val="24"/>
        </w:rPr>
        <w:t>.2.2. Amigável, por acordo entre as partes, reduzida a termo neste contrato, desde que haja conveniência para a Administração do Contratante; ou</w:t>
      </w:r>
    </w:p>
    <w:p w14:paraId="196B42B6" w14:textId="77777777" w:rsidR="00A935B8" w:rsidRPr="004F2EE9" w:rsidRDefault="00A935B8" w:rsidP="00A935B8">
      <w:pPr>
        <w:spacing w:line="276" w:lineRule="auto"/>
        <w:ind w:firstLine="1418"/>
        <w:jc w:val="both"/>
        <w:rPr>
          <w:rFonts w:ascii="Calibri" w:hAnsi="Calibri" w:cs="Calibri"/>
          <w:sz w:val="24"/>
          <w:szCs w:val="24"/>
        </w:rPr>
      </w:pPr>
    </w:p>
    <w:p w14:paraId="42EB0281" w14:textId="77777777" w:rsidR="00A935B8" w:rsidRPr="004F2EE9" w:rsidRDefault="00A935B8" w:rsidP="00A935B8">
      <w:pPr>
        <w:spacing w:line="276" w:lineRule="auto"/>
        <w:ind w:firstLine="1418"/>
        <w:jc w:val="both"/>
        <w:rPr>
          <w:rFonts w:ascii="Calibri" w:hAnsi="Calibri" w:cs="Calibri"/>
          <w:sz w:val="24"/>
          <w:szCs w:val="24"/>
        </w:rPr>
      </w:pPr>
      <w:r>
        <w:rPr>
          <w:rFonts w:ascii="Calibri" w:hAnsi="Calibri" w:cs="Calibri"/>
          <w:sz w:val="24"/>
          <w:szCs w:val="24"/>
        </w:rPr>
        <w:t>13</w:t>
      </w:r>
      <w:r w:rsidRPr="004F2EE9">
        <w:rPr>
          <w:rFonts w:ascii="Calibri" w:hAnsi="Calibri" w:cs="Calibri"/>
          <w:sz w:val="24"/>
          <w:szCs w:val="24"/>
        </w:rPr>
        <w:t>.2.3. Judicial, nos termos da legislação vigente sobre a matéria.</w:t>
      </w:r>
    </w:p>
    <w:p w14:paraId="4CCBE627" w14:textId="77777777" w:rsidR="00A935B8" w:rsidRPr="004F2EE9" w:rsidRDefault="00A935B8" w:rsidP="00A935B8">
      <w:pPr>
        <w:spacing w:line="276" w:lineRule="auto"/>
        <w:ind w:firstLine="1418"/>
        <w:jc w:val="both"/>
        <w:rPr>
          <w:rFonts w:ascii="Calibri" w:hAnsi="Calibri" w:cs="Calibri"/>
          <w:sz w:val="24"/>
          <w:szCs w:val="24"/>
        </w:rPr>
      </w:pPr>
    </w:p>
    <w:p w14:paraId="45495776" w14:textId="77777777" w:rsidR="00A935B8" w:rsidRDefault="00A935B8" w:rsidP="00A935B8">
      <w:pPr>
        <w:spacing w:line="276" w:lineRule="auto"/>
        <w:ind w:firstLine="709"/>
        <w:jc w:val="both"/>
        <w:rPr>
          <w:rFonts w:ascii="Calibri" w:hAnsi="Calibri" w:cs="Calibri"/>
          <w:sz w:val="24"/>
          <w:szCs w:val="24"/>
        </w:rPr>
      </w:pPr>
      <w:r>
        <w:rPr>
          <w:rFonts w:ascii="Calibri" w:hAnsi="Calibri" w:cs="Calibri"/>
          <w:sz w:val="24"/>
          <w:szCs w:val="24"/>
        </w:rPr>
        <w:t>13</w:t>
      </w:r>
      <w:r w:rsidRPr="004F2EE9">
        <w:rPr>
          <w:rFonts w:ascii="Calibri" w:hAnsi="Calibri" w:cs="Calibri"/>
          <w:sz w:val="24"/>
          <w:szCs w:val="24"/>
        </w:rPr>
        <w:t>.3. A rescisão administrativa ou amigável será precedida de autorização escrita e fundamentada da autoridade competente.</w:t>
      </w:r>
    </w:p>
    <w:p w14:paraId="29AD15EC" w14:textId="77777777" w:rsidR="00A935B8" w:rsidRPr="004F2EE9" w:rsidRDefault="00A935B8" w:rsidP="00A935B8">
      <w:pPr>
        <w:spacing w:line="276" w:lineRule="auto"/>
        <w:ind w:firstLine="709"/>
        <w:jc w:val="both"/>
        <w:rPr>
          <w:rFonts w:ascii="Calibri" w:hAnsi="Calibri" w:cs="Calibri"/>
          <w:sz w:val="24"/>
          <w:szCs w:val="24"/>
        </w:rPr>
      </w:pPr>
    </w:p>
    <w:p w14:paraId="702EC038" w14:textId="77777777" w:rsidR="00A935B8" w:rsidRPr="004F2EE9" w:rsidRDefault="00A935B8" w:rsidP="00A935B8">
      <w:pPr>
        <w:spacing w:line="276" w:lineRule="auto"/>
        <w:ind w:firstLine="1418"/>
        <w:jc w:val="both"/>
        <w:rPr>
          <w:rFonts w:ascii="Calibri" w:hAnsi="Calibri" w:cs="Calibri"/>
          <w:sz w:val="24"/>
          <w:szCs w:val="24"/>
        </w:rPr>
      </w:pPr>
      <w:r>
        <w:rPr>
          <w:rFonts w:ascii="Calibri" w:hAnsi="Calibri" w:cs="Calibri"/>
          <w:sz w:val="24"/>
          <w:szCs w:val="24"/>
        </w:rPr>
        <w:t>13</w:t>
      </w:r>
      <w:r w:rsidRPr="004F2EE9">
        <w:rPr>
          <w:rFonts w:ascii="Calibri" w:hAnsi="Calibri" w:cs="Calibri"/>
          <w:sz w:val="24"/>
          <w:szCs w:val="24"/>
        </w:rPr>
        <w:t>.3.1. Os casos de rescisão contratual serão formalmente motivados nos autos do processo, assegurado o contraditório e a ampla defesa.</w:t>
      </w:r>
    </w:p>
    <w:p w14:paraId="4C911B1B" w14:textId="77777777" w:rsidR="00A935B8" w:rsidRPr="004F2EE9" w:rsidRDefault="00A935B8" w:rsidP="00A935B8">
      <w:pPr>
        <w:spacing w:line="276" w:lineRule="auto"/>
        <w:jc w:val="both"/>
        <w:rPr>
          <w:rFonts w:ascii="Calibri" w:hAnsi="Calibri" w:cs="Calibri"/>
          <w:sz w:val="24"/>
          <w:szCs w:val="24"/>
        </w:rPr>
      </w:pPr>
    </w:p>
    <w:p w14:paraId="75C9B0E6" w14:textId="77777777" w:rsidR="00A935B8" w:rsidRPr="004F2EE9" w:rsidRDefault="00A935B8" w:rsidP="00A935B8">
      <w:pPr>
        <w:spacing w:line="276" w:lineRule="auto"/>
        <w:jc w:val="both"/>
        <w:rPr>
          <w:rFonts w:ascii="Calibri" w:hAnsi="Calibri" w:cs="Calibri"/>
          <w:b/>
          <w:sz w:val="24"/>
          <w:szCs w:val="24"/>
        </w:rPr>
      </w:pPr>
      <w:r>
        <w:rPr>
          <w:rFonts w:ascii="Calibri" w:hAnsi="Calibri" w:cs="Calibri"/>
          <w:b/>
          <w:sz w:val="24"/>
          <w:szCs w:val="24"/>
        </w:rPr>
        <w:t>14</w:t>
      </w:r>
      <w:r w:rsidRPr="004F2EE9">
        <w:rPr>
          <w:rFonts w:ascii="Calibri" w:hAnsi="Calibri" w:cs="Calibri"/>
          <w:b/>
          <w:sz w:val="24"/>
          <w:szCs w:val="24"/>
        </w:rPr>
        <w:t xml:space="preserve"> - CLÁUSULA DÉCIMA </w:t>
      </w:r>
      <w:r>
        <w:rPr>
          <w:rFonts w:ascii="Calibri" w:hAnsi="Calibri" w:cs="Calibri"/>
          <w:b/>
          <w:sz w:val="24"/>
          <w:szCs w:val="24"/>
        </w:rPr>
        <w:t>QUARTA</w:t>
      </w:r>
      <w:r w:rsidRPr="004F2EE9">
        <w:rPr>
          <w:rFonts w:ascii="Calibri" w:hAnsi="Calibri" w:cs="Calibri"/>
          <w:b/>
          <w:sz w:val="24"/>
          <w:szCs w:val="24"/>
        </w:rPr>
        <w:t xml:space="preserve"> - DA VINCULAÇÃO AO EDITAL E À PROPOSTA</w:t>
      </w:r>
    </w:p>
    <w:p w14:paraId="55945C71" w14:textId="77777777" w:rsidR="00A935B8" w:rsidRPr="004F2EE9" w:rsidRDefault="00A935B8" w:rsidP="00A935B8">
      <w:pPr>
        <w:spacing w:line="276" w:lineRule="auto"/>
        <w:jc w:val="both"/>
        <w:rPr>
          <w:rFonts w:ascii="Calibri" w:hAnsi="Calibri" w:cs="Calibri"/>
          <w:sz w:val="24"/>
          <w:szCs w:val="24"/>
        </w:rPr>
      </w:pPr>
    </w:p>
    <w:p w14:paraId="37AB42AD" w14:textId="77777777" w:rsidR="00A935B8" w:rsidRPr="004F2EE9" w:rsidRDefault="00A935B8" w:rsidP="00A935B8">
      <w:pPr>
        <w:spacing w:line="276" w:lineRule="auto"/>
        <w:ind w:firstLine="709"/>
        <w:jc w:val="both"/>
        <w:rPr>
          <w:rFonts w:ascii="Calibri" w:hAnsi="Calibri" w:cs="Calibri"/>
          <w:sz w:val="24"/>
          <w:szCs w:val="24"/>
        </w:rPr>
      </w:pPr>
      <w:r>
        <w:rPr>
          <w:rFonts w:ascii="Calibri" w:hAnsi="Calibri" w:cs="Calibri"/>
          <w:sz w:val="24"/>
          <w:szCs w:val="24"/>
        </w:rPr>
        <w:t>14</w:t>
      </w:r>
      <w:r w:rsidRPr="004F2EE9">
        <w:rPr>
          <w:rFonts w:ascii="Calibri" w:hAnsi="Calibri" w:cs="Calibri"/>
          <w:sz w:val="24"/>
          <w:szCs w:val="24"/>
        </w:rPr>
        <w:t xml:space="preserve">.1. Este contrato fica vinculado aos termos do Pregão Presencial nº </w:t>
      </w:r>
      <w:r>
        <w:rPr>
          <w:rFonts w:ascii="Calibri" w:hAnsi="Calibri" w:cs="Calibri"/>
          <w:sz w:val="24"/>
          <w:szCs w:val="24"/>
        </w:rPr>
        <w:t>32</w:t>
      </w:r>
      <w:r w:rsidRPr="004F2EE9">
        <w:rPr>
          <w:rFonts w:ascii="Calibri" w:hAnsi="Calibri" w:cs="Calibri"/>
          <w:sz w:val="24"/>
          <w:szCs w:val="24"/>
        </w:rPr>
        <w:t xml:space="preserve">/2022, seus anexos e à proposta da Contratada, constante do Processo nº </w:t>
      </w:r>
      <w:r>
        <w:rPr>
          <w:rFonts w:ascii="Calibri" w:hAnsi="Calibri" w:cs="Calibri"/>
          <w:sz w:val="24"/>
          <w:szCs w:val="24"/>
        </w:rPr>
        <w:t>700</w:t>
      </w:r>
      <w:r w:rsidRPr="004F2EE9">
        <w:rPr>
          <w:rFonts w:ascii="Calibri" w:hAnsi="Calibri" w:cs="Calibri"/>
          <w:sz w:val="24"/>
          <w:szCs w:val="24"/>
        </w:rPr>
        <w:t>/2022.</w:t>
      </w:r>
    </w:p>
    <w:p w14:paraId="4029C8B4" w14:textId="77777777" w:rsidR="00A935B8" w:rsidRPr="004F2EE9" w:rsidRDefault="00A935B8" w:rsidP="00A935B8">
      <w:pPr>
        <w:spacing w:line="276" w:lineRule="auto"/>
        <w:jc w:val="both"/>
        <w:rPr>
          <w:rFonts w:ascii="Calibri" w:hAnsi="Calibri" w:cs="Calibri"/>
          <w:sz w:val="24"/>
          <w:szCs w:val="24"/>
        </w:rPr>
      </w:pPr>
    </w:p>
    <w:p w14:paraId="1E0583C6" w14:textId="6AD3EE53" w:rsidR="00A935B8" w:rsidRPr="004F2EE9" w:rsidRDefault="00A935B8" w:rsidP="00A935B8">
      <w:pPr>
        <w:spacing w:line="276" w:lineRule="auto"/>
        <w:jc w:val="both"/>
        <w:rPr>
          <w:rFonts w:ascii="Calibri" w:hAnsi="Calibri" w:cs="Calibri"/>
          <w:b/>
          <w:sz w:val="24"/>
          <w:szCs w:val="24"/>
        </w:rPr>
      </w:pPr>
      <w:r>
        <w:rPr>
          <w:rFonts w:ascii="Calibri" w:hAnsi="Calibri" w:cs="Calibri"/>
          <w:b/>
          <w:sz w:val="24"/>
          <w:szCs w:val="24"/>
        </w:rPr>
        <w:t>15</w:t>
      </w:r>
      <w:r w:rsidRPr="004F2EE9">
        <w:rPr>
          <w:rFonts w:ascii="Calibri" w:hAnsi="Calibri" w:cs="Calibri"/>
          <w:b/>
          <w:sz w:val="24"/>
          <w:szCs w:val="24"/>
        </w:rPr>
        <w:t xml:space="preserve"> - CLÁUSULA </w:t>
      </w:r>
      <w:r w:rsidR="00CB67D2">
        <w:rPr>
          <w:rFonts w:ascii="Calibri" w:hAnsi="Calibri" w:cs="Calibri"/>
          <w:b/>
          <w:sz w:val="24"/>
          <w:szCs w:val="24"/>
        </w:rPr>
        <w:t>DÉCIMA QUINTA</w:t>
      </w:r>
      <w:r>
        <w:rPr>
          <w:rFonts w:ascii="Calibri" w:hAnsi="Calibri" w:cs="Calibri"/>
          <w:b/>
          <w:sz w:val="24"/>
          <w:szCs w:val="24"/>
        </w:rPr>
        <w:t xml:space="preserve"> </w:t>
      </w:r>
      <w:r w:rsidRPr="004F2EE9">
        <w:rPr>
          <w:rFonts w:ascii="Calibri" w:hAnsi="Calibri" w:cs="Calibri"/>
          <w:b/>
          <w:sz w:val="24"/>
          <w:szCs w:val="24"/>
        </w:rPr>
        <w:t>- DO FORO</w:t>
      </w:r>
    </w:p>
    <w:p w14:paraId="549D095D" w14:textId="77777777" w:rsidR="00A935B8" w:rsidRPr="004F2EE9" w:rsidRDefault="00A935B8" w:rsidP="00A935B8">
      <w:pPr>
        <w:spacing w:line="276" w:lineRule="auto"/>
        <w:jc w:val="both"/>
        <w:rPr>
          <w:rFonts w:ascii="Calibri" w:hAnsi="Calibri" w:cs="Calibri"/>
          <w:sz w:val="24"/>
          <w:szCs w:val="24"/>
        </w:rPr>
      </w:pPr>
    </w:p>
    <w:p w14:paraId="277D04BC" w14:textId="77777777" w:rsidR="00A935B8" w:rsidRPr="004F2EE9" w:rsidRDefault="00A935B8" w:rsidP="00A935B8">
      <w:pPr>
        <w:spacing w:line="276" w:lineRule="auto"/>
        <w:ind w:firstLine="709"/>
        <w:jc w:val="both"/>
        <w:rPr>
          <w:rFonts w:ascii="Calibri" w:hAnsi="Calibri" w:cs="Calibri"/>
          <w:sz w:val="24"/>
          <w:szCs w:val="24"/>
        </w:rPr>
      </w:pPr>
      <w:r>
        <w:rPr>
          <w:rFonts w:ascii="Calibri" w:hAnsi="Calibri" w:cs="Calibri"/>
          <w:sz w:val="24"/>
          <w:szCs w:val="24"/>
        </w:rPr>
        <w:t>15</w:t>
      </w:r>
      <w:r w:rsidRPr="004F2EE9">
        <w:rPr>
          <w:rFonts w:ascii="Calibri" w:hAnsi="Calibri" w:cs="Calibri"/>
          <w:sz w:val="24"/>
          <w:szCs w:val="24"/>
        </w:rPr>
        <w:t>.1. As questões decorrentes da execução deste Instrumento, que não possam ser dirimidas administrativamente, serão processadas e julgadas no Foro da Cidade de Piracicaba - SP, com exclusão de qualquer outro por mais privilegiado que seja.</w:t>
      </w:r>
    </w:p>
    <w:p w14:paraId="022B72DF" w14:textId="77777777" w:rsidR="00A935B8" w:rsidRDefault="00A935B8" w:rsidP="00A935B8">
      <w:pPr>
        <w:spacing w:line="276" w:lineRule="auto"/>
        <w:jc w:val="both"/>
        <w:rPr>
          <w:rFonts w:ascii="Calibri" w:hAnsi="Calibri" w:cs="Calibri"/>
          <w:sz w:val="24"/>
          <w:szCs w:val="24"/>
        </w:rPr>
      </w:pPr>
    </w:p>
    <w:p w14:paraId="57E28EEE" w14:textId="49B2CAF0" w:rsidR="00A935B8" w:rsidRPr="004F2EE9" w:rsidRDefault="00A935B8" w:rsidP="00A935B8">
      <w:pPr>
        <w:spacing w:line="276" w:lineRule="auto"/>
        <w:jc w:val="right"/>
        <w:rPr>
          <w:rFonts w:ascii="Calibri" w:hAnsi="Calibri" w:cs="Calibri"/>
          <w:sz w:val="24"/>
          <w:szCs w:val="24"/>
        </w:rPr>
      </w:pPr>
      <w:r w:rsidRPr="004F2EE9">
        <w:rPr>
          <w:rFonts w:ascii="Calibri" w:hAnsi="Calibri" w:cs="Calibri"/>
          <w:sz w:val="24"/>
          <w:szCs w:val="24"/>
        </w:rPr>
        <w:t xml:space="preserve">Piracicaba, </w:t>
      </w:r>
      <w:r w:rsidR="004A338C">
        <w:rPr>
          <w:rFonts w:ascii="Calibri" w:hAnsi="Calibri" w:cs="Calibri"/>
          <w:sz w:val="24"/>
          <w:szCs w:val="24"/>
        </w:rPr>
        <w:t>11</w:t>
      </w:r>
      <w:r>
        <w:rPr>
          <w:rFonts w:ascii="Calibri" w:hAnsi="Calibri" w:cs="Calibri"/>
          <w:sz w:val="24"/>
          <w:szCs w:val="24"/>
        </w:rPr>
        <w:t xml:space="preserve"> de janeiro de 2023</w:t>
      </w:r>
      <w:r w:rsidRPr="004F2EE9">
        <w:rPr>
          <w:rFonts w:ascii="Calibri" w:hAnsi="Calibri" w:cs="Calibri"/>
          <w:sz w:val="24"/>
          <w:szCs w:val="24"/>
        </w:rPr>
        <w:t>.</w:t>
      </w:r>
    </w:p>
    <w:p w14:paraId="299229F7" w14:textId="77777777" w:rsidR="00A935B8" w:rsidRPr="004F2EE9" w:rsidRDefault="00A935B8" w:rsidP="00A935B8">
      <w:pPr>
        <w:spacing w:line="276" w:lineRule="auto"/>
        <w:jc w:val="both"/>
        <w:rPr>
          <w:rFonts w:ascii="Calibri" w:hAnsi="Calibri" w:cs="Calibri"/>
          <w:sz w:val="24"/>
          <w:szCs w:val="24"/>
        </w:rPr>
      </w:pPr>
    </w:p>
    <w:p w14:paraId="6760A99E" w14:textId="77777777" w:rsidR="00A935B8" w:rsidRPr="004F2EE9" w:rsidRDefault="00A935B8" w:rsidP="00A935B8">
      <w:pPr>
        <w:spacing w:line="276" w:lineRule="auto"/>
        <w:jc w:val="both"/>
        <w:rPr>
          <w:rFonts w:ascii="Calibri" w:hAnsi="Calibri" w:cs="Calibri"/>
          <w:sz w:val="24"/>
          <w:szCs w:val="24"/>
        </w:rPr>
      </w:pPr>
    </w:p>
    <w:p w14:paraId="4B8067DE" w14:textId="5546DD3D" w:rsidR="00A935B8" w:rsidRPr="00A935B8" w:rsidRDefault="0069778B" w:rsidP="00A935B8">
      <w:pPr>
        <w:spacing w:line="276" w:lineRule="auto"/>
        <w:jc w:val="center"/>
        <w:rPr>
          <w:rFonts w:ascii="Calibri" w:hAnsi="Calibri" w:cs="Calibri"/>
          <w:b/>
          <w:bCs/>
          <w:sz w:val="24"/>
          <w:szCs w:val="24"/>
        </w:rPr>
      </w:pPr>
      <w:r>
        <w:rPr>
          <w:rFonts w:ascii="Calibri" w:hAnsi="Calibri" w:cs="Calibri"/>
          <w:b/>
          <w:bCs/>
          <w:sz w:val="24"/>
          <w:szCs w:val="24"/>
        </w:rPr>
        <w:t>Wagner Alexandre de Oliveira</w:t>
      </w:r>
    </w:p>
    <w:p w14:paraId="0257F7C8" w14:textId="4384D092" w:rsidR="00A935B8" w:rsidRDefault="00A935B8" w:rsidP="00A935B8">
      <w:pPr>
        <w:spacing w:line="276" w:lineRule="auto"/>
        <w:jc w:val="center"/>
        <w:rPr>
          <w:rFonts w:ascii="Calibri" w:hAnsi="Calibri" w:cs="Calibri"/>
          <w:b/>
          <w:bCs/>
          <w:sz w:val="24"/>
          <w:szCs w:val="24"/>
        </w:rPr>
      </w:pPr>
      <w:r w:rsidRPr="00A935B8">
        <w:rPr>
          <w:rFonts w:ascii="Calibri" w:hAnsi="Calibri" w:cs="Calibri"/>
          <w:b/>
          <w:bCs/>
          <w:sz w:val="24"/>
          <w:szCs w:val="24"/>
        </w:rPr>
        <w:t>CÂMARA MUNICIPAL DE PIRACICABA</w:t>
      </w:r>
    </w:p>
    <w:p w14:paraId="59423D04" w14:textId="5D2BA355" w:rsidR="00A935B8" w:rsidRDefault="00A935B8" w:rsidP="00A935B8">
      <w:pPr>
        <w:spacing w:line="276" w:lineRule="auto"/>
        <w:jc w:val="center"/>
        <w:rPr>
          <w:rFonts w:ascii="Calibri" w:hAnsi="Calibri" w:cs="Calibri"/>
          <w:b/>
          <w:bCs/>
          <w:sz w:val="24"/>
          <w:szCs w:val="24"/>
        </w:rPr>
      </w:pPr>
    </w:p>
    <w:p w14:paraId="6E25EEC2" w14:textId="4045847C" w:rsidR="00A935B8" w:rsidRDefault="00A935B8" w:rsidP="00A935B8">
      <w:pPr>
        <w:spacing w:line="276" w:lineRule="auto"/>
        <w:jc w:val="center"/>
        <w:rPr>
          <w:rFonts w:ascii="Calibri" w:hAnsi="Calibri" w:cs="Calibri"/>
          <w:b/>
          <w:bCs/>
          <w:sz w:val="24"/>
          <w:szCs w:val="24"/>
        </w:rPr>
      </w:pPr>
    </w:p>
    <w:p w14:paraId="45F85433" w14:textId="03E47C06" w:rsidR="00A935B8" w:rsidRDefault="00A935B8" w:rsidP="00A935B8">
      <w:pPr>
        <w:spacing w:line="276" w:lineRule="auto"/>
        <w:jc w:val="center"/>
        <w:rPr>
          <w:rFonts w:ascii="Calibri" w:hAnsi="Calibri" w:cs="Calibri"/>
          <w:b/>
          <w:bCs/>
          <w:sz w:val="24"/>
          <w:szCs w:val="24"/>
        </w:rPr>
      </w:pPr>
      <w:r>
        <w:rPr>
          <w:rFonts w:ascii="Calibri" w:hAnsi="Calibri" w:cs="Calibri"/>
          <w:b/>
          <w:bCs/>
          <w:sz w:val="24"/>
          <w:szCs w:val="24"/>
        </w:rPr>
        <w:t>Ivan Teixeira Araújo</w:t>
      </w:r>
    </w:p>
    <w:p w14:paraId="6F769E9C" w14:textId="06993E8E" w:rsidR="00A935B8" w:rsidRDefault="00A935B8" w:rsidP="00A935B8">
      <w:pPr>
        <w:spacing w:line="276" w:lineRule="auto"/>
        <w:jc w:val="center"/>
        <w:rPr>
          <w:rFonts w:ascii="Calibri" w:hAnsi="Calibri" w:cs="Calibri"/>
          <w:b/>
          <w:bCs/>
          <w:sz w:val="24"/>
          <w:szCs w:val="24"/>
        </w:rPr>
      </w:pPr>
      <w:r>
        <w:rPr>
          <w:rFonts w:ascii="Calibri" w:hAnsi="Calibri" w:cs="Calibri"/>
          <w:b/>
          <w:bCs/>
          <w:sz w:val="24"/>
          <w:szCs w:val="24"/>
        </w:rPr>
        <w:t>IVAN TEIXEIRA ARAUJO 40499968808</w:t>
      </w:r>
    </w:p>
    <w:p w14:paraId="418F839E" w14:textId="39B91A44" w:rsidR="00A935B8" w:rsidRDefault="00A935B8" w:rsidP="00A935B8">
      <w:pPr>
        <w:spacing w:line="276" w:lineRule="auto"/>
        <w:jc w:val="center"/>
        <w:rPr>
          <w:rFonts w:ascii="Calibri" w:hAnsi="Calibri" w:cs="Calibri"/>
          <w:b/>
          <w:bCs/>
          <w:sz w:val="24"/>
          <w:szCs w:val="24"/>
        </w:rPr>
      </w:pPr>
    </w:p>
    <w:p w14:paraId="0D3182B1" w14:textId="77777777" w:rsidR="00A935B8" w:rsidRPr="00A935B8" w:rsidRDefault="00A935B8" w:rsidP="00A935B8">
      <w:pPr>
        <w:spacing w:line="276" w:lineRule="auto"/>
        <w:jc w:val="center"/>
        <w:rPr>
          <w:rFonts w:ascii="Calibri" w:hAnsi="Calibri" w:cs="Calibri"/>
          <w:b/>
          <w:bCs/>
          <w:sz w:val="24"/>
          <w:szCs w:val="24"/>
        </w:rPr>
      </w:pPr>
    </w:p>
    <w:p w14:paraId="4DEF6670" w14:textId="77777777" w:rsidR="00D758F2" w:rsidRDefault="00D758F2" w:rsidP="00A935B8">
      <w:pPr>
        <w:jc w:val="center"/>
      </w:pPr>
    </w:p>
    <w:sectPr w:rsidR="00D758F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A9EDF" w14:textId="77777777" w:rsidR="00A935B8" w:rsidRDefault="00A935B8" w:rsidP="00A935B8">
      <w:r>
        <w:separator/>
      </w:r>
    </w:p>
  </w:endnote>
  <w:endnote w:type="continuationSeparator" w:id="0">
    <w:p w14:paraId="5580BF00" w14:textId="77777777" w:rsidR="00A935B8" w:rsidRDefault="00A935B8" w:rsidP="00A93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76581" w14:textId="77777777" w:rsidR="00A935B8" w:rsidRDefault="00A935B8" w:rsidP="00A935B8">
      <w:r>
        <w:separator/>
      </w:r>
    </w:p>
  </w:footnote>
  <w:footnote w:type="continuationSeparator" w:id="0">
    <w:p w14:paraId="5465DD02" w14:textId="77777777" w:rsidR="00A935B8" w:rsidRDefault="00A935B8" w:rsidP="00A93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2BD7" w14:textId="77777777" w:rsidR="00A935B8" w:rsidRPr="00772005" w:rsidRDefault="00A935B8" w:rsidP="00772005">
    <w:pPr>
      <w:pStyle w:val="Header"/>
      <w:jc w:val="center"/>
      <w:rPr>
        <w:b/>
        <w:sz w:val="40"/>
        <w:szCs w:val="40"/>
      </w:rPr>
    </w:pPr>
    <w:r>
      <w:rPr>
        <w:b/>
        <w:noProof/>
        <w:sz w:val="28"/>
        <w:szCs w:val="28"/>
      </w:rPr>
      <w:drawing>
        <wp:anchor distT="0" distB="0" distL="114300" distR="114300" simplePos="0" relativeHeight="251659264" behindDoc="0" locked="0" layoutInCell="1" allowOverlap="1" wp14:anchorId="6BD0BF90" wp14:editId="6364E693">
          <wp:simplePos x="0" y="0"/>
          <wp:positionH relativeFrom="column">
            <wp:posOffset>-537210</wp:posOffset>
          </wp:positionH>
          <wp:positionV relativeFrom="paragraph">
            <wp:posOffset>-213360</wp:posOffset>
          </wp:positionV>
          <wp:extent cx="1359321" cy="1019175"/>
          <wp:effectExtent l="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ransparencia.png"/>
                  <pic:cNvPicPr/>
                </pic:nvPicPr>
                <pic:blipFill>
                  <a:blip r:embed="rId1">
                    <a:extLst>
                      <a:ext uri="{28A0092B-C50C-407E-A947-70E740481C1C}">
                        <a14:useLocalDpi xmlns:a14="http://schemas.microsoft.com/office/drawing/2010/main" val="0"/>
                      </a:ext>
                    </a:extLst>
                  </a:blip>
                  <a:stretch>
                    <a:fillRect/>
                  </a:stretch>
                </pic:blipFill>
                <pic:spPr>
                  <a:xfrm>
                    <a:off x="0" y="0"/>
                    <a:ext cx="1359321" cy="1019175"/>
                  </a:xfrm>
                  <a:prstGeom prst="rect">
                    <a:avLst/>
                  </a:prstGeom>
                </pic:spPr>
              </pic:pic>
            </a:graphicData>
          </a:graphic>
          <wp14:sizeRelH relativeFrom="margin">
            <wp14:pctWidth>0</wp14:pctWidth>
          </wp14:sizeRelH>
          <wp14:sizeRelV relativeFrom="margin">
            <wp14:pctHeight>0</wp14:pctHeight>
          </wp14:sizeRelV>
        </wp:anchor>
      </w:drawing>
    </w:r>
    <w:r w:rsidRPr="00772005">
      <w:rPr>
        <w:b/>
        <w:sz w:val="40"/>
        <w:szCs w:val="40"/>
      </w:rPr>
      <w:t>Câmara Municipal de Piracicaba</w:t>
    </w:r>
  </w:p>
  <w:p w14:paraId="26A1C926" w14:textId="77777777" w:rsidR="00A935B8" w:rsidRPr="00772005" w:rsidRDefault="00A935B8" w:rsidP="00772005">
    <w:pPr>
      <w:pStyle w:val="Header"/>
      <w:jc w:val="center"/>
      <w:rPr>
        <w:b/>
        <w:sz w:val="28"/>
        <w:szCs w:val="28"/>
      </w:rPr>
    </w:pPr>
    <w:r w:rsidRPr="00772005">
      <w:rPr>
        <w:b/>
        <w:sz w:val="28"/>
        <w:szCs w:val="28"/>
      </w:rPr>
      <w:t>Estado de São Paulo</w:t>
    </w:r>
  </w:p>
  <w:p w14:paraId="27AE7BD1" w14:textId="77777777" w:rsidR="00A935B8" w:rsidRPr="00772005" w:rsidRDefault="00A935B8" w:rsidP="00772005">
    <w:pPr>
      <w:pStyle w:val="Header"/>
      <w:jc w:val="center"/>
      <w:rPr>
        <w:b/>
        <w:sz w:val="28"/>
        <w:szCs w:val="28"/>
      </w:rPr>
    </w:pPr>
    <w:r w:rsidRPr="00772005">
      <w:rPr>
        <w:b/>
        <w:sz w:val="28"/>
        <w:szCs w:val="28"/>
      </w:rPr>
      <w:t>Departamento Administrativo</w:t>
    </w:r>
  </w:p>
  <w:p w14:paraId="21B6A571" w14:textId="77777777" w:rsidR="00A935B8" w:rsidRDefault="00A935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2277F2"/>
    <w:multiLevelType w:val="multilevel"/>
    <w:tmpl w:val="C908DE0A"/>
    <w:lvl w:ilvl="0">
      <w:start w:val="1"/>
      <w:numFmt w:val="decimal"/>
      <w:lvlText w:val="%1"/>
      <w:lvlJc w:val="left"/>
      <w:pPr>
        <w:ind w:left="720" w:hanging="360"/>
      </w:pPr>
      <w:rPr>
        <w:rFonts w:hint="default"/>
      </w:rPr>
    </w:lvl>
    <w:lvl w:ilvl="1">
      <w:start w:val="8"/>
      <w:numFmt w:val="decimal"/>
      <w:isLgl/>
      <w:lvlText w:val="%1.%2."/>
      <w:lvlJc w:val="left"/>
      <w:pPr>
        <w:ind w:left="1854" w:hanging="72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352" w:hanging="1800"/>
      </w:pPr>
      <w:rPr>
        <w:rFonts w:hint="default"/>
      </w:rPr>
    </w:lvl>
  </w:abstractNum>
  <w:num w:numId="1" w16cid:durableId="1596203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700"/>
    <w:rsid w:val="00386700"/>
    <w:rsid w:val="004A338C"/>
    <w:rsid w:val="0069778B"/>
    <w:rsid w:val="009461EB"/>
    <w:rsid w:val="009611D4"/>
    <w:rsid w:val="00A935B8"/>
    <w:rsid w:val="00CB67D2"/>
    <w:rsid w:val="00D2460A"/>
    <w:rsid w:val="00D758F2"/>
    <w:rsid w:val="00F04B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1209F7"/>
  <w15:chartTrackingRefBased/>
  <w15:docId w15:val="{B5B6540F-1120-4D62-8329-F0B67BB8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5B8"/>
    <w:pPr>
      <w:spacing w:after="0" w:line="240" w:lineRule="auto"/>
    </w:pPr>
    <w:rPr>
      <w:rFonts w:ascii="Times New Roman" w:eastAsia="Times New Roman" w:hAnsi="Times New Roman" w:cs="Times New Roman"/>
      <w:kern w:val="0"/>
      <w:sz w:val="20"/>
      <w:szCs w:val="20"/>
      <w:lang w:eastAsia="pt-B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5B8"/>
    <w:pPr>
      <w:tabs>
        <w:tab w:val="center" w:pos="4252"/>
        <w:tab w:val="right" w:pos="8504"/>
      </w:tabs>
    </w:pPr>
  </w:style>
  <w:style w:type="character" w:customStyle="1" w:styleId="HeaderChar">
    <w:name w:val="Header Char"/>
    <w:basedOn w:val="DefaultParagraphFont"/>
    <w:link w:val="Header"/>
    <w:uiPriority w:val="99"/>
    <w:rsid w:val="00A935B8"/>
  </w:style>
  <w:style w:type="paragraph" w:styleId="Footer">
    <w:name w:val="footer"/>
    <w:basedOn w:val="Normal"/>
    <w:link w:val="FooterChar"/>
    <w:uiPriority w:val="99"/>
    <w:unhideWhenUsed/>
    <w:rsid w:val="00A935B8"/>
    <w:pPr>
      <w:tabs>
        <w:tab w:val="center" w:pos="4252"/>
        <w:tab w:val="right" w:pos="8504"/>
      </w:tabs>
    </w:pPr>
  </w:style>
  <w:style w:type="character" w:customStyle="1" w:styleId="FooterChar">
    <w:name w:val="Footer Char"/>
    <w:basedOn w:val="DefaultParagraphFont"/>
    <w:link w:val="Footer"/>
    <w:uiPriority w:val="99"/>
    <w:rsid w:val="00A935B8"/>
  </w:style>
  <w:style w:type="paragraph" w:styleId="ListParagraph">
    <w:name w:val="List Paragraph"/>
    <w:basedOn w:val="Normal"/>
    <w:uiPriority w:val="34"/>
    <w:qFormat/>
    <w:rsid w:val="00A935B8"/>
    <w:pPr>
      <w:spacing w:after="200"/>
      <w:ind w:left="720"/>
      <w:contextualSpacing/>
      <w:jc w:val="center"/>
    </w:pPr>
    <w:rPr>
      <w:rFonts w:ascii="Calibri" w:eastAsia="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8</Pages>
  <Words>2226</Words>
  <Characters>12021</Characters>
  <Application>Microsoft Office Word</Application>
  <DocSecurity>0</DocSecurity>
  <Lines>100</Lines>
  <Paragraphs>28</Paragraphs>
  <ScaleCrop>false</ScaleCrop>
  <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Henrique da Rocha Silva</dc:creator>
  <cp:keywords/>
  <dc:description/>
  <cp:lastModifiedBy>Victor Henrique da Rocha Silva</cp:lastModifiedBy>
  <cp:revision>7</cp:revision>
  <dcterms:created xsi:type="dcterms:W3CDTF">2023-01-05T15:22:00Z</dcterms:created>
  <dcterms:modified xsi:type="dcterms:W3CDTF">2023-01-24T15:44:00Z</dcterms:modified>
</cp:coreProperties>
</file>